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4B1A" w:rsidRDefault="00594B1A" w:rsidP="002E6760">
      <w:pPr>
        <w:tabs>
          <w:tab w:val="left" w:pos="2295"/>
        </w:tabs>
        <w:rPr>
          <w:color w:val="44546A" w:themeColor="text2"/>
        </w:rPr>
      </w:pPr>
    </w:p>
    <w:p w:rsidR="002E6760" w:rsidRPr="00573623" w:rsidRDefault="00DA2FBC" w:rsidP="002E6760">
      <w:pPr>
        <w:tabs>
          <w:tab w:val="left" w:pos="2295"/>
        </w:tabs>
        <w:rPr>
          <w:color w:val="44546A" w:themeColor="text2"/>
        </w:rPr>
      </w:pPr>
      <w:r>
        <w:rPr>
          <w:color w:val="44546A" w:themeColor="text2"/>
        </w:rPr>
        <w:t>.</w:t>
      </w:r>
      <w:r w:rsidR="002E6760">
        <w:rPr>
          <w:color w:val="44546A" w:themeColor="text2"/>
        </w:rPr>
        <w:tab/>
      </w:r>
    </w:p>
    <w:p w:rsidR="005C5AFD" w:rsidRDefault="005C5AFD" w:rsidP="005C5AFD">
      <w:pPr>
        <w:spacing w:after="160" w:line="259" w:lineRule="auto"/>
        <w:contextualSpacing/>
        <w:rPr>
          <w:sz w:val="24"/>
          <w:szCs w:val="24"/>
        </w:rPr>
      </w:pPr>
    </w:p>
    <w:p w:rsidR="006A4BDF" w:rsidRPr="00573623" w:rsidRDefault="006A4BDF" w:rsidP="006A4BDF">
      <w:pPr>
        <w:jc w:val="center"/>
        <w:rPr>
          <w:color w:val="44546A" w:themeColor="text2"/>
          <w:lang w:eastAsia="en-GB"/>
        </w:rPr>
      </w:pPr>
      <w:r w:rsidRPr="00573623">
        <w:rPr>
          <w:noProof/>
          <w:color w:val="44546A" w:themeColor="text2"/>
          <w:lang w:eastAsia="en-GB"/>
        </w:rPr>
        <w:drawing>
          <wp:inline distT="0" distB="0" distL="0" distR="0" wp14:anchorId="059E1B70" wp14:editId="1D8F4852">
            <wp:extent cx="2828925" cy="866775"/>
            <wp:effectExtent l="0" t="0" r="9525" b="9525"/>
            <wp:docPr id="1" name="Picture 1" descr="cid:image001.png@01D1AB75.4CC70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AB75.4CC7061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828925" cy="866775"/>
                    </a:xfrm>
                    <a:prstGeom prst="rect">
                      <a:avLst/>
                    </a:prstGeom>
                    <a:noFill/>
                    <a:ln>
                      <a:noFill/>
                    </a:ln>
                  </pic:spPr>
                </pic:pic>
              </a:graphicData>
            </a:graphic>
          </wp:inline>
        </w:drawing>
      </w:r>
    </w:p>
    <w:p w:rsidR="006A4BDF" w:rsidRDefault="006A4BDF" w:rsidP="006A4BDF">
      <w:pPr>
        <w:jc w:val="center"/>
        <w:rPr>
          <w:b/>
          <w:bCs/>
          <w:color w:val="44546A" w:themeColor="text2"/>
          <w:sz w:val="24"/>
          <w:szCs w:val="24"/>
          <w:lang w:eastAsia="en-GB"/>
        </w:rPr>
      </w:pPr>
      <w:r w:rsidRPr="00573623">
        <w:rPr>
          <w:b/>
          <w:bCs/>
          <w:color w:val="44546A" w:themeColor="text2"/>
          <w:sz w:val="24"/>
          <w:szCs w:val="24"/>
          <w:lang w:eastAsia="en-GB"/>
        </w:rPr>
        <w:t>Hounslow Safeguarding Children Board</w:t>
      </w:r>
    </w:p>
    <w:p w:rsidR="006A4BDF" w:rsidRPr="00573623" w:rsidRDefault="006A4BDF" w:rsidP="006A4BDF">
      <w:pPr>
        <w:jc w:val="center"/>
        <w:rPr>
          <w:b/>
          <w:bCs/>
          <w:color w:val="44546A" w:themeColor="text2"/>
          <w:sz w:val="24"/>
          <w:szCs w:val="24"/>
          <w:lang w:eastAsia="en-GB"/>
        </w:rPr>
      </w:pPr>
    </w:p>
    <w:p w:rsidR="006A4BDF" w:rsidRDefault="006A4BDF" w:rsidP="006A4BDF">
      <w:pPr>
        <w:jc w:val="center"/>
        <w:rPr>
          <w:b/>
          <w:bCs/>
          <w:color w:val="44546A" w:themeColor="text2"/>
          <w:sz w:val="26"/>
          <w:szCs w:val="26"/>
          <w:lang w:eastAsia="en-GB"/>
        </w:rPr>
      </w:pPr>
      <w:r w:rsidRPr="00B97930">
        <w:rPr>
          <w:b/>
          <w:bCs/>
          <w:color w:val="44546A" w:themeColor="text2"/>
          <w:sz w:val="26"/>
          <w:szCs w:val="26"/>
          <w:lang w:eastAsia="en-GB"/>
        </w:rPr>
        <w:t>Hounslow Safegu</w:t>
      </w:r>
      <w:r>
        <w:rPr>
          <w:b/>
          <w:bCs/>
          <w:color w:val="44546A" w:themeColor="text2"/>
          <w:sz w:val="26"/>
          <w:szCs w:val="26"/>
          <w:lang w:eastAsia="en-GB"/>
        </w:rPr>
        <w:t xml:space="preserve">arding Children Board Meeting, </w:t>
      </w:r>
    </w:p>
    <w:p w:rsidR="006A4BDF" w:rsidRDefault="006A4BDF" w:rsidP="006A4BDF">
      <w:pPr>
        <w:jc w:val="center"/>
        <w:rPr>
          <w:b/>
          <w:bCs/>
          <w:color w:val="44546A" w:themeColor="text2"/>
          <w:sz w:val="26"/>
          <w:szCs w:val="26"/>
          <w:lang w:eastAsia="en-GB"/>
        </w:rPr>
      </w:pPr>
      <w:r>
        <w:rPr>
          <w:b/>
          <w:bCs/>
          <w:color w:val="44546A" w:themeColor="text2"/>
          <w:sz w:val="26"/>
          <w:szCs w:val="26"/>
          <w:lang w:eastAsia="en-GB"/>
        </w:rPr>
        <w:t xml:space="preserve">Monday </w:t>
      </w:r>
      <w:r w:rsidR="00626C4B">
        <w:rPr>
          <w:b/>
          <w:bCs/>
          <w:color w:val="44546A" w:themeColor="text2"/>
          <w:sz w:val="26"/>
          <w:szCs w:val="26"/>
          <w:lang w:eastAsia="en-GB"/>
        </w:rPr>
        <w:t>28</w:t>
      </w:r>
      <w:r w:rsidR="003C2BA4">
        <w:rPr>
          <w:b/>
          <w:bCs/>
          <w:color w:val="44546A" w:themeColor="text2"/>
          <w:sz w:val="26"/>
          <w:szCs w:val="26"/>
          <w:vertAlign w:val="superscript"/>
          <w:lang w:eastAsia="en-GB"/>
        </w:rPr>
        <w:t>th</w:t>
      </w:r>
      <w:r w:rsidR="00626C4B">
        <w:rPr>
          <w:b/>
          <w:bCs/>
          <w:color w:val="44546A" w:themeColor="text2"/>
          <w:sz w:val="26"/>
          <w:szCs w:val="26"/>
          <w:lang w:eastAsia="en-GB"/>
        </w:rPr>
        <w:t xml:space="preserve"> January 2019</w:t>
      </w:r>
      <w:r>
        <w:rPr>
          <w:b/>
          <w:bCs/>
          <w:color w:val="44546A" w:themeColor="text2"/>
          <w:sz w:val="26"/>
          <w:szCs w:val="26"/>
          <w:lang w:eastAsia="en-GB"/>
        </w:rPr>
        <w:t xml:space="preserve">,  </w:t>
      </w:r>
    </w:p>
    <w:p w:rsidR="006A4BDF" w:rsidRDefault="006A4BDF" w:rsidP="006A4BDF">
      <w:pPr>
        <w:jc w:val="center"/>
        <w:rPr>
          <w:b/>
          <w:bCs/>
          <w:color w:val="44546A" w:themeColor="text2"/>
          <w:sz w:val="26"/>
          <w:szCs w:val="26"/>
          <w:lang w:eastAsia="en-GB"/>
        </w:rPr>
      </w:pPr>
      <w:r>
        <w:rPr>
          <w:b/>
          <w:bCs/>
          <w:color w:val="44546A" w:themeColor="text2"/>
          <w:sz w:val="26"/>
          <w:szCs w:val="26"/>
          <w:lang w:eastAsia="en-GB"/>
        </w:rPr>
        <w:t>3</w:t>
      </w:r>
      <w:r w:rsidRPr="00B97930">
        <w:rPr>
          <w:b/>
          <w:bCs/>
          <w:color w:val="44546A" w:themeColor="text2"/>
          <w:sz w:val="26"/>
          <w:szCs w:val="26"/>
          <w:lang w:eastAsia="en-GB"/>
        </w:rPr>
        <w:t>.00pm</w:t>
      </w:r>
      <w:r>
        <w:rPr>
          <w:b/>
          <w:bCs/>
          <w:color w:val="44546A" w:themeColor="text2"/>
          <w:sz w:val="26"/>
          <w:szCs w:val="26"/>
          <w:lang w:eastAsia="en-GB"/>
        </w:rPr>
        <w:t xml:space="preserve"> – 5.00pm</w:t>
      </w:r>
      <w:r w:rsidRPr="00B97930">
        <w:rPr>
          <w:b/>
          <w:bCs/>
          <w:color w:val="44546A" w:themeColor="text2"/>
          <w:sz w:val="26"/>
          <w:szCs w:val="26"/>
          <w:lang w:eastAsia="en-GB"/>
        </w:rPr>
        <w:t xml:space="preserve">, </w:t>
      </w:r>
    </w:p>
    <w:p w:rsidR="006A4BDF" w:rsidRDefault="00626C4B" w:rsidP="006A4BDF">
      <w:pPr>
        <w:jc w:val="center"/>
        <w:rPr>
          <w:b/>
          <w:bCs/>
          <w:color w:val="44546A" w:themeColor="text2"/>
          <w:sz w:val="26"/>
          <w:szCs w:val="26"/>
          <w:lang w:eastAsia="en-GB"/>
        </w:rPr>
      </w:pPr>
      <w:r>
        <w:rPr>
          <w:b/>
          <w:bCs/>
          <w:color w:val="44546A" w:themeColor="text2"/>
          <w:sz w:val="26"/>
          <w:szCs w:val="26"/>
          <w:lang w:eastAsia="en-GB"/>
        </w:rPr>
        <w:t>Committee Room 2</w:t>
      </w:r>
      <w:r w:rsidR="006A4BDF">
        <w:rPr>
          <w:b/>
          <w:bCs/>
          <w:color w:val="44546A" w:themeColor="text2"/>
          <w:sz w:val="26"/>
          <w:szCs w:val="26"/>
          <w:lang w:eastAsia="en-GB"/>
        </w:rPr>
        <w:t>, Civic Centre</w:t>
      </w:r>
    </w:p>
    <w:p w:rsidR="006A4BDF" w:rsidRPr="007E1330" w:rsidRDefault="006A4BDF" w:rsidP="006A4BDF">
      <w:pPr>
        <w:jc w:val="center"/>
        <w:rPr>
          <w:b/>
          <w:bCs/>
          <w:color w:val="44546A" w:themeColor="text2"/>
          <w:sz w:val="26"/>
          <w:szCs w:val="26"/>
          <w:lang w:eastAsia="en-GB"/>
        </w:rPr>
      </w:pPr>
    </w:p>
    <w:tbl>
      <w:tblPr>
        <w:tblStyle w:val="TableGrid"/>
        <w:tblW w:w="8939" w:type="dxa"/>
        <w:tblLook w:val="04A0" w:firstRow="1" w:lastRow="0" w:firstColumn="1" w:lastColumn="0" w:noHBand="0" w:noVBand="1"/>
      </w:tblPr>
      <w:tblGrid>
        <w:gridCol w:w="2349"/>
        <w:gridCol w:w="56"/>
        <w:gridCol w:w="2977"/>
        <w:gridCol w:w="3557"/>
      </w:tblGrid>
      <w:tr w:rsidR="006A4BDF" w:rsidRPr="00573623" w:rsidTr="00455109">
        <w:trPr>
          <w:trHeight w:val="103"/>
        </w:trPr>
        <w:tc>
          <w:tcPr>
            <w:tcW w:w="0" w:type="auto"/>
            <w:gridSpan w:val="4"/>
            <w:shd w:val="clear" w:color="auto" w:fill="DEEAF6" w:themeFill="accent1" w:themeFillTint="33"/>
          </w:tcPr>
          <w:p w:rsidR="006A4BDF" w:rsidRPr="006936AC" w:rsidRDefault="006A4BDF" w:rsidP="00804B88">
            <w:pPr>
              <w:jc w:val="center"/>
              <w:rPr>
                <w:rFonts w:ascii="Arial" w:hAnsi="Arial" w:cs="Arial"/>
                <w:b/>
                <w:sz w:val="24"/>
                <w:szCs w:val="24"/>
              </w:rPr>
            </w:pPr>
            <w:r>
              <w:rPr>
                <w:rFonts w:ascii="Arial" w:hAnsi="Arial" w:cs="Arial"/>
                <w:b/>
                <w:sz w:val="24"/>
                <w:szCs w:val="24"/>
              </w:rPr>
              <w:t>Attendees</w:t>
            </w:r>
          </w:p>
        </w:tc>
      </w:tr>
      <w:tr w:rsidR="006A4BDF" w:rsidRPr="00573623" w:rsidTr="00455109">
        <w:trPr>
          <w:trHeight w:val="103"/>
        </w:trPr>
        <w:tc>
          <w:tcPr>
            <w:tcW w:w="2405" w:type="dxa"/>
            <w:gridSpan w:val="2"/>
            <w:shd w:val="clear" w:color="auto" w:fill="DEEAF6" w:themeFill="accent1" w:themeFillTint="33"/>
          </w:tcPr>
          <w:p w:rsidR="006A4BDF" w:rsidRPr="007E1330" w:rsidRDefault="006A4BDF" w:rsidP="00804B88">
            <w:pPr>
              <w:jc w:val="center"/>
              <w:rPr>
                <w:b/>
                <w:sz w:val="28"/>
                <w:szCs w:val="28"/>
              </w:rPr>
            </w:pPr>
            <w:r w:rsidRPr="007E1330">
              <w:rPr>
                <w:b/>
                <w:sz w:val="28"/>
                <w:szCs w:val="28"/>
              </w:rPr>
              <w:t>Name</w:t>
            </w:r>
          </w:p>
        </w:tc>
        <w:tc>
          <w:tcPr>
            <w:tcW w:w="2977" w:type="dxa"/>
            <w:shd w:val="clear" w:color="auto" w:fill="DEEAF6" w:themeFill="accent1" w:themeFillTint="33"/>
          </w:tcPr>
          <w:p w:rsidR="006A4BDF" w:rsidRPr="007E1330" w:rsidRDefault="006A4BDF" w:rsidP="00804B88">
            <w:pPr>
              <w:jc w:val="center"/>
              <w:rPr>
                <w:b/>
                <w:sz w:val="28"/>
                <w:szCs w:val="28"/>
              </w:rPr>
            </w:pPr>
            <w:r w:rsidRPr="007E1330">
              <w:rPr>
                <w:b/>
                <w:sz w:val="28"/>
                <w:szCs w:val="28"/>
              </w:rPr>
              <w:t>Agency</w:t>
            </w:r>
          </w:p>
        </w:tc>
        <w:tc>
          <w:tcPr>
            <w:tcW w:w="3557" w:type="dxa"/>
            <w:shd w:val="clear" w:color="auto" w:fill="DEEAF6" w:themeFill="accent1" w:themeFillTint="33"/>
          </w:tcPr>
          <w:p w:rsidR="006A4BDF" w:rsidRPr="007E1330" w:rsidRDefault="006A4BDF" w:rsidP="00804B88">
            <w:pPr>
              <w:jc w:val="center"/>
              <w:rPr>
                <w:b/>
                <w:sz w:val="28"/>
                <w:szCs w:val="28"/>
              </w:rPr>
            </w:pPr>
            <w:r w:rsidRPr="007E1330">
              <w:rPr>
                <w:b/>
                <w:sz w:val="28"/>
                <w:szCs w:val="28"/>
              </w:rPr>
              <w:t>Designation</w:t>
            </w:r>
          </w:p>
        </w:tc>
      </w:tr>
      <w:tr w:rsidR="006A4BDF" w:rsidRPr="00573623" w:rsidTr="00455109">
        <w:trPr>
          <w:trHeight w:val="51"/>
        </w:trPr>
        <w:tc>
          <w:tcPr>
            <w:tcW w:w="2405" w:type="dxa"/>
            <w:gridSpan w:val="2"/>
          </w:tcPr>
          <w:p w:rsidR="006A4BDF" w:rsidRPr="001A5480" w:rsidRDefault="006A4BDF" w:rsidP="00804B88">
            <w:r w:rsidRPr="001A5480">
              <w:t xml:space="preserve">Hannah Miller </w:t>
            </w:r>
          </w:p>
        </w:tc>
        <w:tc>
          <w:tcPr>
            <w:tcW w:w="2977" w:type="dxa"/>
          </w:tcPr>
          <w:p w:rsidR="006A4BDF" w:rsidRPr="001A5480" w:rsidRDefault="006A4BDF" w:rsidP="00804B88">
            <w:r w:rsidRPr="001A5480">
              <w:t>Hounslow Safeguarding Children Board</w:t>
            </w:r>
          </w:p>
        </w:tc>
        <w:tc>
          <w:tcPr>
            <w:tcW w:w="3557" w:type="dxa"/>
          </w:tcPr>
          <w:p w:rsidR="006A4BDF" w:rsidRPr="001A5480" w:rsidRDefault="006A4BDF" w:rsidP="00804B88">
            <w:r w:rsidRPr="001A5480">
              <w:t>Independent Chair</w:t>
            </w:r>
          </w:p>
        </w:tc>
      </w:tr>
      <w:tr w:rsidR="004013BA" w:rsidRPr="00573623" w:rsidTr="00455109">
        <w:trPr>
          <w:trHeight w:val="51"/>
        </w:trPr>
        <w:tc>
          <w:tcPr>
            <w:tcW w:w="2405" w:type="dxa"/>
            <w:gridSpan w:val="2"/>
          </w:tcPr>
          <w:p w:rsidR="004013BA" w:rsidRPr="00C65571" w:rsidRDefault="004013BA" w:rsidP="004013BA">
            <w:r w:rsidRPr="00C65571">
              <w:t>Jacqui McShannon</w:t>
            </w:r>
          </w:p>
          <w:p w:rsidR="004013BA" w:rsidRPr="00C65571" w:rsidRDefault="004013BA" w:rsidP="004013BA"/>
        </w:tc>
        <w:tc>
          <w:tcPr>
            <w:tcW w:w="2977" w:type="dxa"/>
          </w:tcPr>
          <w:p w:rsidR="004013BA" w:rsidRPr="00C65571" w:rsidRDefault="004013BA" w:rsidP="004013BA">
            <w:r w:rsidRPr="00C65571">
              <w:t>London Borough of Hounslow</w:t>
            </w:r>
          </w:p>
        </w:tc>
        <w:tc>
          <w:tcPr>
            <w:tcW w:w="3557" w:type="dxa"/>
          </w:tcPr>
          <w:p w:rsidR="004013BA" w:rsidRPr="00C65571" w:rsidRDefault="004013BA" w:rsidP="004013BA">
            <w:r w:rsidRPr="00C65571">
              <w:t>Director of Safeguarding &amp; Specialist Services, Children’s Services</w:t>
            </w:r>
          </w:p>
        </w:tc>
      </w:tr>
      <w:tr w:rsidR="004013BA" w:rsidRPr="00573623" w:rsidTr="00455109">
        <w:trPr>
          <w:trHeight w:val="51"/>
        </w:trPr>
        <w:tc>
          <w:tcPr>
            <w:tcW w:w="2405" w:type="dxa"/>
            <w:gridSpan w:val="2"/>
          </w:tcPr>
          <w:p w:rsidR="004013BA" w:rsidRPr="00C65571" w:rsidRDefault="004013BA" w:rsidP="004013BA">
            <w:r w:rsidRPr="00C65571">
              <w:t>Lara Wood</w:t>
            </w:r>
          </w:p>
          <w:p w:rsidR="004013BA" w:rsidRPr="00C65571" w:rsidRDefault="004013BA" w:rsidP="004013BA"/>
        </w:tc>
        <w:tc>
          <w:tcPr>
            <w:tcW w:w="2977" w:type="dxa"/>
          </w:tcPr>
          <w:p w:rsidR="004013BA" w:rsidRPr="00C65571" w:rsidRDefault="004013BA" w:rsidP="004013BA">
            <w:r w:rsidRPr="00C65571">
              <w:t>London Borough of Hounslow</w:t>
            </w:r>
          </w:p>
        </w:tc>
        <w:tc>
          <w:tcPr>
            <w:tcW w:w="3557" w:type="dxa"/>
          </w:tcPr>
          <w:p w:rsidR="004013BA" w:rsidRPr="00C65571" w:rsidRDefault="004013BA" w:rsidP="004013BA">
            <w:r w:rsidRPr="00C65571">
              <w:t>Head of Safeguarding &amp; Quality Assurance</w:t>
            </w:r>
          </w:p>
        </w:tc>
      </w:tr>
      <w:tr w:rsidR="004013BA" w:rsidRPr="00573623" w:rsidTr="00455109">
        <w:trPr>
          <w:trHeight w:val="51"/>
        </w:trPr>
        <w:tc>
          <w:tcPr>
            <w:tcW w:w="2405" w:type="dxa"/>
            <w:gridSpan w:val="2"/>
          </w:tcPr>
          <w:p w:rsidR="004013BA" w:rsidRPr="009C766F" w:rsidRDefault="004013BA" w:rsidP="004013BA">
            <w:pPr>
              <w:rPr>
                <w:color w:val="00B050"/>
              </w:rPr>
            </w:pPr>
            <w:r>
              <w:t>Councillor Tom Bruce</w:t>
            </w:r>
          </w:p>
        </w:tc>
        <w:tc>
          <w:tcPr>
            <w:tcW w:w="2977" w:type="dxa"/>
          </w:tcPr>
          <w:p w:rsidR="004013BA" w:rsidRPr="009C766F" w:rsidRDefault="004013BA" w:rsidP="004013BA">
            <w:pPr>
              <w:rPr>
                <w:color w:val="00B050"/>
              </w:rPr>
            </w:pPr>
            <w:r>
              <w:rPr>
                <w:color w:val="000000" w:themeColor="text1"/>
              </w:rPr>
              <w:t>Education and Children’s Services</w:t>
            </w:r>
          </w:p>
        </w:tc>
        <w:tc>
          <w:tcPr>
            <w:tcW w:w="3557" w:type="dxa"/>
          </w:tcPr>
          <w:p w:rsidR="004013BA" w:rsidRPr="009C766F" w:rsidRDefault="004013BA" w:rsidP="004013BA">
            <w:pPr>
              <w:rPr>
                <w:color w:val="00B050"/>
              </w:rPr>
            </w:pPr>
            <w:r>
              <w:rPr>
                <w:color w:val="000000" w:themeColor="text1"/>
              </w:rPr>
              <w:t>Councillor</w:t>
            </w:r>
          </w:p>
        </w:tc>
      </w:tr>
      <w:tr w:rsidR="004013BA" w:rsidRPr="00573623" w:rsidTr="00455109">
        <w:trPr>
          <w:trHeight w:val="51"/>
        </w:trPr>
        <w:tc>
          <w:tcPr>
            <w:tcW w:w="2405" w:type="dxa"/>
            <w:gridSpan w:val="2"/>
          </w:tcPr>
          <w:p w:rsidR="004013BA" w:rsidRPr="001C29FD" w:rsidRDefault="004013BA" w:rsidP="004013BA">
            <w:r w:rsidRPr="001C29FD">
              <w:t>Dr Nirmala Sellathurai</w:t>
            </w:r>
          </w:p>
        </w:tc>
        <w:tc>
          <w:tcPr>
            <w:tcW w:w="2977" w:type="dxa"/>
          </w:tcPr>
          <w:p w:rsidR="004013BA" w:rsidRPr="001C29FD" w:rsidRDefault="004013BA" w:rsidP="004013BA">
            <w:r w:rsidRPr="001C29FD">
              <w:t>CCG</w:t>
            </w:r>
          </w:p>
        </w:tc>
        <w:tc>
          <w:tcPr>
            <w:tcW w:w="3557" w:type="dxa"/>
          </w:tcPr>
          <w:p w:rsidR="004013BA" w:rsidRPr="001C29FD" w:rsidRDefault="004013BA" w:rsidP="004013BA">
            <w:r w:rsidRPr="001C29FD">
              <w:t>Designated Doctor Safeguarding Children</w:t>
            </w:r>
          </w:p>
        </w:tc>
      </w:tr>
      <w:tr w:rsidR="004013BA" w:rsidRPr="00573623" w:rsidTr="00455109">
        <w:trPr>
          <w:trHeight w:val="319"/>
        </w:trPr>
        <w:tc>
          <w:tcPr>
            <w:tcW w:w="2405" w:type="dxa"/>
            <w:gridSpan w:val="2"/>
          </w:tcPr>
          <w:p w:rsidR="004013BA" w:rsidRPr="005077A8" w:rsidRDefault="004013BA" w:rsidP="004013BA">
            <w:r w:rsidRPr="005077A8">
              <w:t>Michael Marks</w:t>
            </w:r>
          </w:p>
        </w:tc>
        <w:tc>
          <w:tcPr>
            <w:tcW w:w="2977" w:type="dxa"/>
          </w:tcPr>
          <w:p w:rsidR="004013BA" w:rsidRPr="005077A8" w:rsidRDefault="004013BA" w:rsidP="004013BA">
            <w:r w:rsidRPr="005077A8">
              <w:t>London Borough of Hounslow</w:t>
            </w:r>
          </w:p>
        </w:tc>
        <w:tc>
          <w:tcPr>
            <w:tcW w:w="3557" w:type="dxa"/>
          </w:tcPr>
          <w:p w:rsidR="004013BA" w:rsidRPr="005077A8" w:rsidRDefault="004013BA" w:rsidP="004013BA">
            <w:r w:rsidRPr="005077A8">
              <w:t>Director of Education</w:t>
            </w:r>
          </w:p>
        </w:tc>
      </w:tr>
      <w:tr w:rsidR="004013BA" w:rsidRPr="00573623" w:rsidTr="00455109">
        <w:trPr>
          <w:trHeight w:val="51"/>
        </w:trPr>
        <w:tc>
          <w:tcPr>
            <w:tcW w:w="2405" w:type="dxa"/>
            <w:gridSpan w:val="2"/>
          </w:tcPr>
          <w:p w:rsidR="004013BA" w:rsidRPr="001A5480" w:rsidRDefault="001D17B8" w:rsidP="004013BA">
            <w:r>
              <w:t>Sarah Green</w:t>
            </w:r>
          </w:p>
        </w:tc>
        <w:tc>
          <w:tcPr>
            <w:tcW w:w="2977" w:type="dxa"/>
          </w:tcPr>
          <w:p w:rsidR="004013BA" w:rsidRPr="001A5480" w:rsidRDefault="001D17B8" w:rsidP="004013BA">
            <w:r>
              <w:t xml:space="preserve">Chelsea &amp; Westminster Hospital </w:t>
            </w:r>
          </w:p>
        </w:tc>
        <w:tc>
          <w:tcPr>
            <w:tcW w:w="3557" w:type="dxa"/>
          </w:tcPr>
          <w:p w:rsidR="004013BA" w:rsidRPr="001A5480" w:rsidRDefault="001D17B8" w:rsidP="004013BA">
            <w:r>
              <w:t xml:space="preserve">Consultant Midwife for Public Health and Safeguarding </w:t>
            </w:r>
          </w:p>
        </w:tc>
      </w:tr>
      <w:tr w:rsidR="004013BA" w:rsidRPr="00573623" w:rsidTr="00455109">
        <w:trPr>
          <w:trHeight w:val="309"/>
        </w:trPr>
        <w:tc>
          <w:tcPr>
            <w:tcW w:w="2405" w:type="dxa"/>
            <w:gridSpan w:val="2"/>
          </w:tcPr>
          <w:p w:rsidR="004013BA" w:rsidRPr="001C29FD" w:rsidRDefault="004013BA" w:rsidP="004013BA">
            <w:r w:rsidRPr="001C29FD">
              <w:t>Jo Leader</w:t>
            </w:r>
          </w:p>
        </w:tc>
        <w:tc>
          <w:tcPr>
            <w:tcW w:w="2977" w:type="dxa"/>
          </w:tcPr>
          <w:p w:rsidR="004013BA" w:rsidRPr="001C29FD" w:rsidRDefault="004013BA" w:rsidP="004013BA">
            <w:r w:rsidRPr="001C29FD">
              <w:t>Hounslow Safeguarding Children’s Board</w:t>
            </w:r>
          </w:p>
        </w:tc>
        <w:tc>
          <w:tcPr>
            <w:tcW w:w="3557" w:type="dxa"/>
          </w:tcPr>
          <w:p w:rsidR="004013BA" w:rsidRPr="001C29FD" w:rsidRDefault="004013BA" w:rsidP="004013BA">
            <w:r w:rsidRPr="001C29FD">
              <w:t>Business Manager</w:t>
            </w:r>
          </w:p>
        </w:tc>
      </w:tr>
      <w:tr w:rsidR="004013BA" w:rsidRPr="00573623" w:rsidTr="00455109">
        <w:trPr>
          <w:trHeight w:val="309"/>
        </w:trPr>
        <w:tc>
          <w:tcPr>
            <w:tcW w:w="2405" w:type="dxa"/>
            <w:gridSpan w:val="2"/>
          </w:tcPr>
          <w:p w:rsidR="004013BA" w:rsidRPr="001C29FD" w:rsidRDefault="004013BA" w:rsidP="004013BA">
            <w:r w:rsidRPr="001C29FD">
              <w:t>Julie Hulls</w:t>
            </w:r>
          </w:p>
        </w:tc>
        <w:tc>
          <w:tcPr>
            <w:tcW w:w="2977" w:type="dxa"/>
          </w:tcPr>
          <w:p w:rsidR="004013BA" w:rsidRPr="001C29FD" w:rsidRDefault="004013BA" w:rsidP="004013BA">
            <w:r w:rsidRPr="001C29FD">
              <w:t>CCG</w:t>
            </w:r>
          </w:p>
        </w:tc>
        <w:tc>
          <w:tcPr>
            <w:tcW w:w="3557" w:type="dxa"/>
          </w:tcPr>
          <w:p w:rsidR="004013BA" w:rsidRPr="001C29FD" w:rsidRDefault="004013BA" w:rsidP="004013BA">
            <w:r w:rsidRPr="001C29FD">
              <w:t>Designated Nurse Safeguarding Children</w:t>
            </w:r>
          </w:p>
        </w:tc>
      </w:tr>
      <w:tr w:rsidR="00455109" w:rsidRPr="00573623" w:rsidTr="00455109">
        <w:trPr>
          <w:trHeight w:val="51"/>
        </w:trPr>
        <w:tc>
          <w:tcPr>
            <w:tcW w:w="2405" w:type="dxa"/>
            <w:gridSpan w:val="2"/>
          </w:tcPr>
          <w:p w:rsidR="00455109" w:rsidRPr="001676C1" w:rsidRDefault="00455109" w:rsidP="001D17B8">
            <w:r>
              <w:t xml:space="preserve">Sue Pascoe </w:t>
            </w:r>
          </w:p>
        </w:tc>
        <w:tc>
          <w:tcPr>
            <w:tcW w:w="2977" w:type="dxa"/>
          </w:tcPr>
          <w:p w:rsidR="00455109" w:rsidRDefault="00455109" w:rsidP="001D17B8">
            <w:r>
              <w:t>CCG</w:t>
            </w:r>
          </w:p>
        </w:tc>
        <w:tc>
          <w:tcPr>
            <w:tcW w:w="3557" w:type="dxa"/>
          </w:tcPr>
          <w:p w:rsidR="00455109" w:rsidRPr="001676C1" w:rsidRDefault="00455109" w:rsidP="001D17B8">
            <w:r w:rsidRPr="00186FE4">
              <w:t>Deputy Director Quality, Nursing and Safeguarding</w:t>
            </w:r>
          </w:p>
        </w:tc>
      </w:tr>
      <w:tr w:rsidR="004013BA" w:rsidRPr="00573623" w:rsidTr="00455109">
        <w:trPr>
          <w:trHeight w:val="309"/>
        </w:trPr>
        <w:tc>
          <w:tcPr>
            <w:tcW w:w="2405" w:type="dxa"/>
            <w:gridSpan w:val="2"/>
          </w:tcPr>
          <w:p w:rsidR="004013BA" w:rsidRPr="001C29FD" w:rsidRDefault="004013BA" w:rsidP="004013BA">
            <w:r w:rsidRPr="001C29FD">
              <w:t>Tony Bowen</w:t>
            </w:r>
          </w:p>
        </w:tc>
        <w:tc>
          <w:tcPr>
            <w:tcW w:w="2977" w:type="dxa"/>
          </w:tcPr>
          <w:p w:rsidR="004013BA" w:rsidRPr="001C29FD" w:rsidRDefault="004013BA" w:rsidP="004013BA">
            <w:r w:rsidRPr="001C29FD">
              <w:t>HRCH</w:t>
            </w:r>
          </w:p>
        </w:tc>
        <w:tc>
          <w:tcPr>
            <w:tcW w:w="3557" w:type="dxa"/>
          </w:tcPr>
          <w:p w:rsidR="004013BA" w:rsidRPr="001C29FD" w:rsidRDefault="004013BA" w:rsidP="004013BA">
            <w:pPr>
              <w:rPr>
                <w:rFonts w:eastAsia="Times New Roman"/>
              </w:rPr>
            </w:pPr>
            <w:r w:rsidRPr="001C29FD">
              <w:rPr>
                <w:rFonts w:eastAsia="Times New Roman"/>
              </w:rPr>
              <w:t>Named Nurse Safeguarding Children</w:t>
            </w:r>
          </w:p>
        </w:tc>
      </w:tr>
      <w:tr w:rsidR="004013BA" w:rsidRPr="00573623" w:rsidTr="00455109">
        <w:trPr>
          <w:trHeight w:val="309"/>
        </w:trPr>
        <w:tc>
          <w:tcPr>
            <w:tcW w:w="2405" w:type="dxa"/>
            <w:gridSpan w:val="2"/>
          </w:tcPr>
          <w:p w:rsidR="004013BA" w:rsidRPr="001C29FD" w:rsidRDefault="004013BA" w:rsidP="004013BA">
            <w:r w:rsidRPr="001C29FD">
              <w:t>Clare McKenzie</w:t>
            </w:r>
          </w:p>
        </w:tc>
        <w:tc>
          <w:tcPr>
            <w:tcW w:w="2977" w:type="dxa"/>
          </w:tcPr>
          <w:p w:rsidR="004013BA" w:rsidRPr="001C29FD" w:rsidRDefault="004013BA" w:rsidP="004013BA">
            <w:r w:rsidRPr="001C29FD">
              <w:t>London Borough of Hounslow</w:t>
            </w:r>
          </w:p>
        </w:tc>
        <w:tc>
          <w:tcPr>
            <w:tcW w:w="3557" w:type="dxa"/>
          </w:tcPr>
          <w:p w:rsidR="004013BA" w:rsidRPr="001C29FD" w:rsidRDefault="004013BA" w:rsidP="004013BA">
            <w:r w:rsidRPr="001C29FD">
              <w:t>Children’s Commissioning Manager, Public Health</w:t>
            </w:r>
          </w:p>
        </w:tc>
      </w:tr>
      <w:tr w:rsidR="004013BA" w:rsidRPr="00573623" w:rsidTr="00455109">
        <w:trPr>
          <w:trHeight w:val="309"/>
        </w:trPr>
        <w:tc>
          <w:tcPr>
            <w:tcW w:w="2405" w:type="dxa"/>
            <w:gridSpan w:val="2"/>
          </w:tcPr>
          <w:p w:rsidR="004013BA" w:rsidRPr="005077A8" w:rsidRDefault="004013BA" w:rsidP="004013BA">
            <w:r w:rsidRPr="005077A8">
              <w:t>Monica King</w:t>
            </w:r>
          </w:p>
        </w:tc>
        <w:tc>
          <w:tcPr>
            <w:tcW w:w="2977" w:type="dxa"/>
          </w:tcPr>
          <w:p w:rsidR="004013BA" w:rsidRPr="005077A8" w:rsidRDefault="004013BA" w:rsidP="004013BA">
            <w:r w:rsidRPr="005077A8">
              <w:t>WL</w:t>
            </w:r>
            <w:r w:rsidR="00594B1A">
              <w:t xml:space="preserve"> NHS Trust </w:t>
            </w:r>
          </w:p>
        </w:tc>
        <w:tc>
          <w:tcPr>
            <w:tcW w:w="3557" w:type="dxa"/>
          </w:tcPr>
          <w:p w:rsidR="004013BA" w:rsidRPr="005077A8" w:rsidRDefault="004013BA" w:rsidP="004013BA">
            <w:pPr>
              <w:rPr>
                <w:rFonts w:eastAsia="Times New Roman"/>
              </w:rPr>
            </w:pPr>
            <w:r w:rsidRPr="005077A8">
              <w:rPr>
                <w:rFonts w:asciiTheme="minorHAnsi" w:hAnsiTheme="minorHAnsi"/>
              </w:rPr>
              <w:t>Named Nurse Safeguarding Children</w:t>
            </w:r>
          </w:p>
        </w:tc>
      </w:tr>
      <w:tr w:rsidR="00EE7A1A" w:rsidRPr="00C65571" w:rsidTr="00455109">
        <w:trPr>
          <w:trHeight w:val="309"/>
        </w:trPr>
        <w:tc>
          <w:tcPr>
            <w:tcW w:w="2405" w:type="dxa"/>
            <w:gridSpan w:val="2"/>
          </w:tcPr>
          <w:p w:rsidR="00EE7A1A" w:rsidRPr="00C65571" w:rsidRDefault="00EE7A1A" w:rsidP="00551559">
            <w:r w:rsidRPr="00C65571">
              <w:t>Martin Forshaw</w:t>
            </w:r>
          </w:p>
        </w:tc>
        <w:tc>
          <w:tcPr>
            <w:tcW w:w="2977" w:type="dxa"/>
          </w:tcPr>
          <w:p w:rsidR="00EE7A1A" w:rsidRPr="00C65571" w:rsidRDefault="00EE7A1A" w:rsidP="00551559">
            <w:r w:rsidRPr="00C65571">
              <w:t>London Borough of Hounslow</w:t>
            </w:r>
          </w:p>
        </w:tc>
        <w:tc>
          <w:tcPr>
            <w:tcW w:w="3557" w:type="dxa"/>
          </w:tcPr>
          <w:p w:rsidR="00EE7A1A" w:rsidRPr="00C65571" w:rsidRDefault="00EE7A1A" w:rsidP="00551559">
            <w:r w:rsidRPr="00C65571">
              <w:t>Head of Safeguarding Specialist Services</w:t>
            </w:r>
          </w:p>
        </w:tc>
      </w:tr>
      <w:tr w:rsidR="00EE7A1A" w:rsidRPr="00573623" w:rsidTr="00455109">
        <w:trPr>
          <w:trHeight w:val="309"/>
        </w:trPr>
        <w:tc>
          <w:tcPr>
            <w:tcW w:w="2405" w:type="dxa"/>
            <w:gridSpan w:val="2"/>
          </w:tcPr>
          <w:p w:rsidR="00EE7A1A" w:rsidRPr="00C65571" w:rsidRDefault="00EE7A1A" w:rsidP="00551559">
            <w:r w:rsidRPr="00C65571">
              <w:t xml:space="preserve">Chris Domeney </w:t>
            </w:r>
          </w:p>
          <w:p w:rsidR="00EE7A1A" w:rsidRPr="00C65571" w:rsidRDefault="00EE7A1A" w:rsidP="00551559"/>
        </w:tc>
        <w:tc>
          <w:tcPr>
            <w:tcW w:w="2977" w:type="dxa"/>
          </w:tcPr>
          <w:p w:rsidR="00EE7A1A" w:rsidRPr="00C65571" w:rsidRDefault="00EE7A1A" w:rsidP="00551559">
            <w:r w:rsidRPr="00C65571">
              <w:t>Youth Offending Service</w:t>
            </w:r>
          </w:p>
        </w:tc>
        <w:tc>
          <w:tcPr>
            <w:tcW w:w="3557" w:type="dxa"/>
          </w:tcPr>
          <w:p w:rsidR="00EE7A1A" w:rsidRPr="00C65571" w:rsidRDefault="00EE7A1A" w:rsidP="00551559">
            <w:r w:rsidRPr="00C65571">
              <w:t>Head Youth Offending Service, Children’s Services</w:t>
            </w:r>
          </w:p>
        </w:tc>
      </w:tr>
      <w:tr w:rsidR="007A3714" w:rsidRPr="00573623" w:rsidTr="00455109">
        <w:trPr>
          <w:trHeight w:val="309"/>
        </w:trPr>
        <w:tc>
          <w:tcPr>
            <w:tcW w:w="2405" w:type="dxa"/>
            <w:gridSpan w:val="2"/>
          </w:tcPr>
          <w:p w:rsidR="007A3714" w:rsidRPr="00C65571" w:rsidRDefault="00081057" w:rsidP="00551559">
            <w:r w:rsidRPr="00081057">
              <w:t>Kamm Grewal</w:t>
            </w:r>
          </w:p>
        </w:tc>
        <w:tc>
          <w:tcPr>
            <w:tcW w:w="2977" w:type="dxa"/>
          </w:tcPr>
          <w:p w:rsidR="007A3714" w:rsidRPr="00C65571" w:rsidRDefault="00081057" w:rsidP="00551559">
            <w:r w:rsidRPr="00081057">
              <w:t>Springwell Junior School</w:t>
            </w:r>
          </w:p>
        </w:tc>
        <w:tc>
          <w:tcPr>
            <w:tcW w:w="3557" w:type="dxa"/>
          </w:tcPr>
          <w:p w:rsidR="007A3714" w:rsidRPr="00C65571" w:rsidRDefault="00081057" w:rsidP="00551559">
            <w:r w:rsidRPr="00081057">
              <w:t>Headteacher</w:t>
            </w:r>
          </w:p>
        </w:tc>
      </w:tr>
      <w:tr w:rsidR="007A3714" w:rsidRPr="00573623" w:rsidTr="00455109">
        <w:trPr>
          <w:trHeight w:val="309"/>
        </w:trPr>
        <w:tc>
          <w:tcPr>
            <w:tcW w:w="2405" w:type="dxa"/>
            <w:gridSpan w:val="2"/>
          </w:tcPr>
          <w:p w:rsidR="007A3714" w:rsidRDefault="007A3714" w:rsidP="00551559">
            <w:r w:rsidRPr="001E40E4">
              <w:t xml:space="preserve">Linda McDonald </w:t>
            </w:r>
          </w:p>
        </w:tc>
        <w:tc>
          <w:tcPr>
            <w:tcW w:w="2977" w:type="dxa"/>
          </w:tcPr>
          <w:p w:rsidR="007A3714" w:rsidRPr="00C65571" w:rsidRDefault="00B02E1F" w:rsidP="00551559">
            <w:r>
              <w:t>NPS</w:t>
            </w:r>
          </w:p>
        </w:tc>
        <w:tc>
          <w:tcPr>
            <w:tcW w:w="3557" w:type="dxa"/>
          </w:tcPr>
          <w:p w:rsidR="007A3714" w:rsidRPr="00C65571" w:rsidRDefault="001E40E4" w:rsidP="00551559">
            <w:r>
              <w:t xml:space="preserve">Director </w:t>
            </w:r>
          </w:p>
        </w:tc>
      </w:tr>
      <w:tr w:rsidR="007A3714" w:rsidRPr="00573623" w:rsidTr="00455109">
        <w:trPr>
          <w:trHeight w:val="309"/>
        </w:trPr>
        <w:tc>
          <w:tcPr>
            <w:tcW w:w="2405" w:type="dxa"/>
            <w:gridSpan w:val="2"/>
          </w:tcPr>
          <w:p w:rsidR="007A3714" w:rsidRDefault="00DC583D" w:rsidP="00551559">
            <w:r w:rsidRPr="00DC583D">
              <w:t>DCI Sebastian Florent</w:t>
            </w:r>
          </w:p>
        </w:tc>
        <w:tc>
          <w:tcPr>
            <w:tcW w:w="2977" w:type="dxa"/>
          </w:tcPr>
          <w:p w:rsidR="007A3714" w:rsidRPr="00C65571" w:rsidRDefault="00DC583D" w:rsidP="00551559">
            <w:r w:rsidRPr="00DC583D">
              <w:t>Child Abuse Investigation Team, Hounslow Police</w:t>
            </w:r>
          </w:p>
        </w:tc>
        <w:tc>
          <w:tcPr>
            <w:tcW w:w="3557" w:type="dxa"/>
          </w:tcPr>
          <w:p w:rsidR="007A3714" w:rsidRPr="00C65571" w:rsidRDefault="00DC583D" w:rsidP="00551559">
            <w:r w:rsidRPr="00DC583D">
              <w:t>Detective Chief Inspector</w:t>
            </w:r>
          </w:p>
        </w:tc>
      </w:tr>
      <w:tr w:rsidR="00B322B9" w:rsidRPr="00C65571" w:rsidTr="00455109">
        <w:trPr>
          <w:trHeight w:val="51"/>
        </w:trPr>
        <w:tc>
          <w:tcPr>
            <w:tcW w:w="2405" w:type="dxa"/>
            <w:gridSpan w:val="2"/>
          </w:tcPr>
          <w:p w:rsidR="00B322B9" w:rsidRPr="00C65571" w:rsidRDefault="00B322B9" w:rsidP="00764FEA">
            <w:r w:rsidRPr="00C65571">
              <w:t>Sharon Pearce</w:t>
            </w:r>
          </w:p>
        </w:tc>
        <w:tc>
          <w:tcPr>
            <w:tcW w:w="2977" w:type="dxa"/>
          </w:tcPr>
          <w:p w:rsidR="00B322B9" w:rsidRPr="00C65571" w:rsidRDefault="00B322B9" w:rsidP="00764FEA">
            <w:r w:rsidRPr="00C65571">
              <w:t>Feltham YOI</w:t>
            </w:r>
          </w:p>
        </w:tc>
        <w:tc>
          <w:tcPr>
            <w:tcW w:w="3557" w:type="dxa"/>
          </w:tcPr>
          <w:p w:rsidR="00B322B9" w:rsidRPr="00C65571" w:rsidRDefault="00B322B9" w:rsidP="00764FEA">
            <w:r w:rsidRPr="00C65571">
              <w:rPr>
                <w:rFonts w:eastAsia="Times New Roman"/>
              </w:rPr>
              <w:t>Head of Safeguards</w:t>
            </w:r>
          </w:p>
        </w:tc>
      </w:tr>
      <w:tr w:rsidR="00BB25C3" w:rsidRPr="00573623" w:rsidTr="00455109">
        <w:trPr>
          <w:trHeight w:val="51"/>
        </w:trPr>
        <w:tc>
          <w:tcPr>
            <w:tcW w:w="2405" w:type="dxa"/>
            <w:gridSpan w:val="2"/>
          </w:tcPr>
          <w:p w:rsidR="00BB25C3" w:rsidRDefault="00BB25C3" w:rsidP="00764FEA">
            <w:r>
              <w:t>Karen McLean</w:t>
            </w:r>
          </w:p>
        </w:tc>
        <w:tc>
          <w:tcPr>
            <w:tcW w:w="2977" w:type="dxa"/>
          </w:tcPr>
          <w:p w:rsidR="00BB25C3" w:rsidRDefault="00BB25C3" w:rsidP="00764FEA">
            <w:r>
              <w:t>Homestart</w:t>
            </w:r>
          </w:p>
        </w:tc>
        <w:tc>
          <w:tcPr>
            <w:tcW w:w="3557" w:type="dxa"/>
          </w:tcPr>
          <w:p w:rsidR="00BB25C3" w:rsidRDefault="00BB25C3" w:rsidP="00764FEA">
            <w:r>
              <w:t>Voluntary Sector Representative</w:t>
            </w:r>
          </w:p>
        </w:tc>
      </w:tr>
      <w:tr w:rsidR="001661A5" w:rsidRPr="00573623" w:rsidTr="00455109">
        <w:trPr>
          <w:trHeight w:val="51"/>
        </w:trPr>
        <w:tc>
          <w:tcPr>
            <w:tcW w:w="2405" w:type="dxa"/>
            <w:gridSpan w:val="2"/>
          </w:tcPr>
          <w:p w:rsidR="001661A5" w:rsidRPr="00C65571" w:rsidRDefault="001661A5" w:rsidP="001661A5">
            <w:r w:rsidRPr="00C65571">
              <w:t xml:space="preserve">Kylee Brennan </w:t>
            </w:r>
          </w:p>
          <w:p w:rsidR="001661A5" w:rsidRDefault="001661A5" w:rsidP="00764FEA"/>
        </w:tc>
        <w:tc>
          <w:tcPr>
            <w:tcW w:w="2977" w:type="dxa"/>
          </w:tcPr>
          <w:p w:rsidR="001661A5" w:rsidRDefault="001661A5" w:rsidP="00764FEA">
            <w:r>
              <w:t>ARC</w:t>
            </w:r>
          </w:p>
        </w:tc>
        <w:tc>
          <w:tcPr>
            <w:tcW w:w="3557" w:type="dxa"/>
          </w:tcPr>
          <w:p w:rsidR="001661A5" w:rsidRDefault="001661A5" w:rsidP="00764FEA">
            <w:r w:rsidRPr="00C65571">
              <w:t>Service Manager</w:t>
            </w:r>
          </w:p>
        </w:tc>
      </w:tr>
      <w:tr w:rsidR="00B54D57" w:rsidRPr="00573623" w:rsidTr="00455109">
        <w:trPr>
          <w:trHeight w:val="51"/>
        </w:trPr>
        <w:tc>
          <w:tcPr>
            <w:tcW w:w="2405" w:type="dxa"/>
            <w:gridSpan w:val="2"/>
          </w:tcPr>
          <w:p w:rsidR="00B54D57" w:rsidRPr="00C65571" w:rsidRDefault="00B54D57" w:rsidP="001661A5">
            <w:r w:rsidRPr="00C65571">
              <w:lastRenderedPageBreak/>
              <w:t>Graeme Baker</w:t>
            </w:r>
          </w:p>
        </w:tc>
        <w:tc>
          <w:tcPr>
            <w:tcW w:w="2977" w:type="dxa"/>
          </w:tcPr>
          <w:p w:rsidR="00B54D57" w:rsidRDefault="00B54D57" w:rsidP="00764FEA">
            <w:r w:rsidRPr="00C65571">
              <w:rPr>
                <w:rFonts w:eastAsia="Times New Roman"/>
              </w:rPr>
              <w:t>West Thames College</w:t>
            </w:r>
          </w:p>
        </w:tc>
        <w:tc>
          <w:tcPr>
            <w:tcW w:w="3557" w:type="dxa"/>
          </w:tcPr>
          <w:p w:rsidR="00B54D57" w:rsidRPr="00C65571" w:rsidRDefault="00B54D57" w:rsidP="00B54D57">
            <w:r>
              <w:t>-</w:t>
            </w:r>
          </w:p>
        </w:tc>
      </w:tr>
      <w:tr w:rsidR="00F27186" w:rsidRPr="00573623" w:rsidTr="00455109">
        <w:trPr>
          <w:trHeight w:val="309"/>
        </w:trPr>
        <w:tc>
          <w:tcPr>
            <w:tcW w:w="2349" w:type="dxa"/>
          </w:tcPr>
          <w:p w:rsidR="00F27186" w:rsidRPr="00C65571" w:rsidRDefault="00F27186" w:rsidP="001D17B8">
            <w:r w:rsidRPr="001676C1">
              <w:t xml:space="preserve">Selene Grandison </w:t>
            </w:r>
          </w:p>
        </w:tc>
        <w:tc>
          <w:tcPr>
            <w:tcW w:w="3033" w:type="dxa"/>
            <w:gridSpan w:val="2"/>
          </w:tcPr>
          <w:p w:rsidR="00F27186" w:rsidRPr="00C65571" w:rsidRDefault="00F27186" w:rsidP="001D17B8">
            <w:r>
              <w:t xml:space="preserve">HM Prison &amp; Probation Service </w:t>
            </w:r>
          </w:p>
        </w:tc>
        <w:tc>
          <w:tcPr>
            <w:tcW w:w="3557" w:type="dxa"/>
          </w:tcPr>
          <w:p w:rsidR="00F27186" w:rsidRPr="00C65571" w:rsidRDefault="00F27186" w:rsidP="001D17B8">
            <w:r w:rsidRPr="001676C1">
              <w:t>Interim Head of Service Delivery – Hounslow, Kingston and Richmond</w:t>
            </w:r>
          </w:p>
        </w:tc>
      </w:tr>
      <w:tr w:rsidR="001D17B8" w:rsidRPr="00573623" w:rsidTr="00455109">
        <w:trPr>
          <w:trHeight w:val="309"/>
        </w:trPr>
        <w:tc>
          <w:tcPr>
            <w:tcW w:w="2349" w:type="dxa"/>
          </w:tcPr>
          <w:p w:rsidR="001D17B8" w:rsidRPr="001A5480" w:rsidRDefault="001D17B8" w:rsidP="001D17B8">
            <w:r w:rsidRPr="001A5480">
              <w:t>Amanda Lowes</w:t>
            </w:r>
          </w:p>
        </w:tc>
        <w:tc>
          <w:tcPr>
            <w:tcW w:w="3033" w:type="dxa"/>
            <w:gridSpan w:val="2"/>
          </w:tcPr>
          <w:p w:rsidR="001D17B8" w:rsidRPr="001A5480" w:rsidRDefault="001D17B8" w:rsidP="001D17B8">
            <w:r w:rsidRPr="001A5480">
              <w:t>LB Hounslow</w:t>
            </w:r>
          </w:p>
        </w:tc>
        <w:tc>
          <w:tcPr>
            <w:tcW w:w="3557" w:type="dxa"/>
          </w:tcPr>
          <w:p w:rsidR="001D17B8" w:rsidRPr="001A5480" w:rsidRDefault="001D17B8" w:rsidP="001D17B8">
            <w:r w:rsidRPr="001A5480">
              <w:t>Head of Housing Client Service</w:t>
            </w:r>
          </w:p>
        </w:tc>
      </w:tr>
      <w:tr w:rsidR="001D17B8" w:rsidRPr="00573623" w:rsidTr="00455109">
        <w:trPr>
          <w:trHeight w:val="309"/>
        </w:trPr>
        <w:tc>
          <w:tcPr>
            <w:tcW w:w="2349" w:type="dxa"/>
          </w:tcPr>
          <w:p w:rsidR="001D17B8" w:rsidRPr="001A5480" w:rsidRDefault="001D17B8" w:rsidP="001D17B8">
            <w:r>
              <w:t xml:space="preserve">Sophie Bartle </w:t>
            </w:r>
          </w:p>
        </w:tc>
        <w:tc>
          <w:tcPr>
            <w:tcW w:w="3033" w:type="dxa"/>
            <w:gridSpan w:val="2"/>
          </w:tcPr>
          <w:p w:rsidR="001D17B8" w:rsidRPr="001A5480" w:rsidRDefault="001D17B8" w:rsidP="001D17B8">
            <w:r>
              <w:t xml:space="preserve">London CRC </w:t>
            </w:r>
          </w:p>
        </w:tc>
        <w:tc>
          <w:tcPr>
            <w:tcW w:w="3557" w:type="dxa"/>
          </w:tcPr>
          <w:p w:rsidR="001D17B8" w:rsidRPr="001A5480" w:rsidRDefault="001D17B8" w:rsidP="001D17B8">
            <w:r>
              <w:t xml:space="preserve">Partnerships &amp; Contracts Manager </w:t>
            </w:r>
          </w:p>
        </w:tc>
      </w:tr>
    </w:tbl>
    <w:p w:rsidR="006A4BDF" w:rsidRDefault="006A4BDF" w:rsidP="006A4BDF">
      <w:pPr>
        <w:rPr>
          <w:color w:val="44546A" w:themeColor="text2"/>
          <w:sz w:val="26"/>
          <w:szCs w:val="26"/>
        </w:rPr>
      </w:pPr>
    </w:p>
    <w:tbl>
      <w:tblPr>
        <w:tblStyle w:val="TableGrid"/>
        <w:tblW w:w="8939" w:type="dxa"/>
        <w:tblLook w:val="04A0" w:firstRow="1" w:lastRow="0" w:firstColumn="1" w:lastColumn="0" w:noHBand="0" w:noVBand="1"/>
      </w:tblPr>
      <w:tblGrid>
        <w:gridCol w:w="2349"/>
        <w:gridCol w:w="3033"/>
        <w:gridCol w:w="3557"/>
      </w:tblGrid>
      <w:tr w:rsidR="006A4BDF" w:rsidRPr="00442535" w:rsidTr="00804B88">
        <w:trPr>
          <w:trHeight w:val="103"/>
        </w:trPr>
        <w:tc>
          <w:tcPr>
            <w:tcW w:w="0" w:type="auto"/>
            <w:gridSpan w:val="3"/>
            <w:shd w:val="clear" w:color="auto" w:fill="DEEAF6" w:themeFill="accent1" w:themeFillTint="33"/>
          </w:tcPr>
          <w:p w:rsidR="006A4BDF" w:rsidRPr="000F1F4C" w:rsidRDefault="006A4BDF" w:rsidP="00804B88">
            <w:pPr>
              <w:jc w:val="center"/>
              <w:rPr>
                <w:b/>
                <w:sz w:val="28"/>
                <w:szCs w:val="28"/>
              </w:rPr>
            </w:pPr>
            <w:r w:rsidRPr="000F1F4C">
              <w:rPr>
                <w:b/>
                <w:sz w:val="28"/>
                <w:szCs w:val="28"/>
              </w:rPr>
              <w:t>Apologies</w:t>
            </w:r>
          </w:p>
        </w:tc>
      </w:tr>
      <w:tr w:rsidR="006A4BDF" w:rsidRPr="00442535" w:rsidTr="00C65571">
        <w:trPr>
          <w:trHeight w:val="103"/>
        </w:trPr>
        <w:tc>
          <w:tcPr>
            <w:tcW w:w="2349" w:type="dxa"/>
            <w:shd w:val="clear" w:color="auto" w:fill="DEEAF6" w:themeFill="accent1" w:themeFillTint="33"/>
          </w:tcPr>
          <w:p w:rsidR="006A4BDF" w:rsidRPr="000F1F4C" w:rsidRDefault="006A4BDF" w:rsidP="00804B88">
            <w:pPr>
              <w:jc w:val="center"/>
              <w:rPr>
                <w:b/>
                <w:sz w:val="28"/>
                <w:szCs w:val="28"/>
              </w:rPr>
            </w:pPr>
            <w:r w:rsidRPr="000F1F4C">
              <w:rPr>
                <w:b/>
                <w:sz w:val="28"/>
                <w:szCs w:val="28"/>
              </w:rPr>
              <w:t>Name</w:t>
            </w:r>
          </w:p>
        </w:tc>
        <w:tc>
          <w:tcPr>
            <w:tcW w:w="3033" w:type="dxa"/>
            <w:shd w:val="clear" w:color="auto" w:fill="DEEAF6" w:themeFill="accent1" w:themeFillTint="33"/>
          </w:tcPr>
          <w:p w:rsidR="006A4BDF" w:rsidRPr="000F1F4C" w:rsidRDefault="006A4BDF" w:rsidP="00804B88">
            <w:pPr>
              <w:jc w:val="center"/>
              <w:rPr>
                <w:b/>
                <w:sz w:val="28"/>
                <w:szCs w:val="28"/>
              </w:rPr>
            </w:pPr>
            <w:r w:rsidRPr="000F1F4C">
              <w:rPr>
                <w:b/>
                <w:sz w:val="28"/>
                <w:szCs w:val="28"/>
              </w:rPr>
              <w:t>Agency</w:t>
            </w:r>
          </w:p>
        </w:tc>
        <w:tc>
          <w:tcPr>
            <w:tcW w:w="3557" w:type="dxa"/>
            <w:shd w:val="clear" w:color="auto" w:fill="DEEAF6" w:themeFill="accent1" w:themeFillTint="33"/>
          </w:tcPr>
          <w:p w:rsidR="006A4BDF" w:rsidRPr="000F1F4C" w:rsidRDefault="006A4BDF" w:rsidP="00804B88">
            <w:pPr>
              <w:jc w:val="center"/>
              <w:rPr>
                <w:b/>
                <w:sz w:val="28"/>
                <w:szCs w:val="28"/>
              </w:rPr>
            </w:pPr>
            <w:r w:rsidRPr="000F1F4C">
              <w:rPr>
                <w:b/>
                <w:sz w:val="28"/>
                <w:szCs w:val="28"/>
              </w:rPr>
              <w:t>Designation</w:t>
            </w:r>
          </w:p>
        </w:tc>
      </w:tr>
      <w:tr w:rsidR="006A4BDF" w:rsidRPr="00573623" w:rsidTr="00C65571">
        <w:trPr>
          <w:trHeight w:val="51"/>
        </w:trPr>
        <w:tc>
          <w:tcPr>
            <w:tcW w:w="2349" w:type="dxa"/>
          </w:tcPr>
          <w:p w:rsidR="006A4BDF" w:rsidRPr="00C65571" w:rsidRDefault="006A4BDF" w:rsidP="00804B88">
            <w:r w:rsidRPr="00C65571">
              <w:t>Greg Ashman</w:t>
            </w:r>
          </w:p>
        </w:tc>
        <w:tc>
          <w:tcPr>
            <w:tcW w:w="3033" w:type="dxa"/>
          </w:tcPr>
          <w:p w:rsidR="006A4BDF" w:rsidRPr="00C65571" w:rsidRDefault="006A4BDF" w:rsidP="00804B88">
            <w:r w:rsidRPr="00C65571">
              <w:t>Borough Commander</w:t>
            </w:r>
          </w:p>
        </w:tc>
        <w:tc>
          <w:tcPr>
            <w:tcW w:w="3557" w:type="dxa"/>
          </w:tcPr>
          <w:p w:rsidR="006A4BDF" w:rsidRPr="00C65571" w:rsidRDefault="006A4BDF" w:rsidP="00804B88">
            <w:r w:rsidRPr="00C65571">
              <w:t>London Fire Brigade</w:t>
            </w:r>
          </w:p>
        </w:tc>
      </w:tr>
      <w:tr w:rsidR="00804B88" w:rsidRPr="00573623" w:rsidTr="00C65571">
        <w:trPr>
          <w:trHeight w:val="309"/>
        </w:trPr>
        <w:tc>
          <w:tcPr>
            <w:tcW w:w="2349" w:type="dxa"/>
          </w:tcPr>
          <w:p w:rsidR="00804B88" w:rsidRPr="00C65571" w:rsidRDefault="00804B88" w:rsidP="006A4BDF">
            <w:r w:rsidRPr="00C65571">
              <w:t>Laura Maclehouse</w:t>
            </w:r>
          </w:p>
        </w:tc>
        <w:tc>
          <w:tcPr>
            <w:tcW w:w="3033" w:type="dxa"/>
          </w:tcPr>
          <w:p w:rsidR="00804B88" w:rsidRPr="00C65571" w:rsidRDefault="00804B88" w:rsidP="006A4BDF">
            <w:pPr>
              <w:rPr>
                <w:rFonts w:eastAsia="Times New Roman"/>
              </w:rPr>
            </w:pPr>
            <w:r w:rsidRPr="00C65571">
              <w:rPr>
                <w:rFonts w:eastAsia="Times New Roman"/>
              </w:rPr>
              <w:t>London Borough of Hounslow</w:t>
            </w:r>
          </w:p>
        </w:tc>
        <w:tc>
          <w:tcPr>
            <w:tcW w:w="3557" w:type="dxa"/>
          </w:tcPr>
          <w:p w:rsidR="00804B88" w:rsidRPr="00C65571" w:rsidRDefault="00804B88" w:rsidP="006A4BDF">
            <w:pPr>
              <w:rPr>
                <w:rFonts w:eastAsia="Times New Roman"/>
              </w:rPr>
            </w:pPr>
            <w:r w:rsidRPr="00C65571">
              <w:rPr>
                <w:rFonts w:eastAsia="Times New Roman"/>
              </w:rPr>
              <w:t xml:space="preserve">Acting Director of Public Health </w:t>
            </w:r>
          </w:p>
        </w:tc>
      </w:tr>
      <w:tr w:rsidR="00B1144B" w:rsidRPr="00573623" w:rsidTr="00C65571">
        <w:trPr>
          <w:trHeight w:val="309"/>
        </w:trPr>
        <w:tc>
          <w:tcPr>
            <w:tcW w:w="2349" w:type="dxa"/>
          </w:tcPr>
          <w:p w:rsidR="00B1144B" w:rsidRPr="00C65571" w:rsidRDefault="009C766F" w:rsidP="00B1144B">
            <w:r w:rsidRPr="00C65571">
              <w:rPr>
                <w:rFonts w:asciiTheme="minorHAnsi" w:hAnsiTheme="minorHAnsi" w:cs="Arial"/>
              </w:rPr>
              <w:t>Richard Arnold</w:t>
            </w:r>
          </w:p>
        </w:tc>
        <w:tc>
          <w:tcPr>
            <w:tcW w:w="3033" w:type="dxa"/>
          </w:tcPr>
          <w:p w:rsidR="00B1144B" w:rsidRPr="00C65571" w:rsidRDefault="009C766F" w:rsidP="00B1144B">
            <w:r w:rsidRPr="00C65571">
              <w:t>London Fire Brigade</w:t>
            </w:r>
          </w:p>
        </w:tc>
        <w:tc>
          <w:tcPr>
            <w:tcW w:w="3557" w:type="dxa"/>
          </w:tcPr>
          <w:p w:rsidR="00B1144B" w:rsidRPr="00C65571" w:rsidRDefault="009C766F" w:rsidP="00B1144B">
            <w:r w:rsidRPr="00C65571">
              <w:t>-</w:t>
            </w:r>
          </w:p>
        </w:tc>
      </w:tr>
      <w:tr w:rsidR="004013BA" w:rsidRPr="00573623" w:rsidTr="004013BA">
        <w:trPr>
          <w:trHeight w:val="309"/>
        </w:trPr>
        <w:tc>
          <w:tcPr>
            <w:tcW w:w="2349" w:type="dxa"/>
          </w:tcPr>
          <w:p w:rsidR="004013BA" w:rsidRPr="001A5480" w:rsidRDefault="004013BA" w:rsidP="002313AB">
            <w:bookmarkStart w:id="0" w:name="_Hlk534795691"/>
            <w:r w:rsidRPr="001A5480">
              <w:t>Dr Johan Redelinghuys</w:t>
            </w:r>
          </w:p>
        </w:tc>
        <w:tc>
          <w:tcPr>
            <w:tcW w:w="3033" w:type="dxa"/>
          </w:tcPr>
          <w:p w:rsidR="004013BA" w:rsidRPr="001A5480" w:rsidRDefault="004013BA" w:rsidP="002313AB">
            <w:r w:rsidRPr="001A5480">
              <w:t>WL</w:t>
            </w:r>
            <w:r w:rsidR="00944917">
              <w:t xml:space="preserve"> NHS Trust </w:t>
            </w:r>
          </w:p>
        </w:tc>
        <w:tc>
          <w:tcPr>
            <w:tcW w:w="3557" w:type="dxa"/>
          </w:tcPr>
          <w:p w:rsidR="004013BA" w:rsidRPr="001A5480" w:rsidRDefault="004013BA" w:rsidP="002313AB">
            <w:r w:rsidRPr="001A5480">
              <w:t>Director of Safeguarding</w:t>
            </w:r>
          </w:p>
        </w:tc>
      </w:tr>
      <w:tr w:rsidR="00D265AA" w:rsidRPr="00573623" w:rsidTr="00C65571">
        <w:trPr>
          <w:trHeight w:val="309"/>
        </w:trPr>
        <w:tc>
          <w:tcPr>
            <w:tcW w:w="2349" w:type="dxa"/>
          </w:tcPr>
          <w:p w:rsidR="00D265AA" w:rsidRPr="00C65571" w:rsidRDefault="009C766F" w:rsidP="00DC39C3">
            <w:bookmarkStart w:id="1" w:name="_Hlk534795705"/>
            <w:bookmarkEnd w:id="0"/>
            <w:r w:rsidRPr="00C65571">
              <w:t>Marcia Lennon</w:t>
            </w:r>
          </w:p>
        </w:tc>
        <w:tc>
          <w:tcPr>
            <w:tcW w:w="3033" w:type="dxa"/>
          </w:tcPr>
          <w:p w:rsidR="00D265AA" w:rsidRPr="00C65571" w:rsidRDefault="009C766F" w:rsidP="00DC39C3">
            <w:r w:rsidRPr="00C65571">
              <w:t>CAFCASS</w:t>
            </w:r>
          </w:p>
        </w:tc>
        <w:tc>
          <w:tcPr>
            <w:tcW w:w="3557" w:type="dxa"/>
          </w:tcPr>
          <w:p w:rsidR="00D265AA" w:rsidRPr="00C65571" w:rsidRDefault="009C766F" w:rsidP="00DC39C3">
            <w:r w:rsidRPr="00C65571">
              <w:t>-</w:t>
            </w:r>
          </w:p>
        </w:tc>
      </w:tr>
      <w:tr w:rsidR="00EE7A1A" w:rsidTr="00EE7A1A">
        <w:trPr>
          <w:trHeight w:val="309"/>
        </w:trPr>
        <w:tc>
          <w:tcPr>
            <w:tcW w:w="2349" w:type="dxa"/>
          </w:tcPr>
          <w:p w:rsidR="00EE7A1A" w:rsidRDefault="00EE7A1A" w:rsidP="00551559">
            <w:bookmarkStart w:id="2" w:name="_Hlk534795740"/>
            <w:bookmarkEnd w:id="1"/>
            <w:r>
              <w:t>Vik Seenayah</w:t>
            </w:r>
          </w:p>
        </w:tc>
        <w:tc>
          <w:tcPr>
            <w:tcW w:w="3033" w:type="dxa"/>
          </w:tcPr>
          <w:p w:rsidR="00EE7A1A" w:rsidRDefault="00EE7A1A" w:rsidP="00551559">
            <w:r>
              <w:t>Partnership Manager</w:t>
            </w:r>
          </w:p>
        </w:tc>
        <w:tc>
          <w:tcPr>
            <w:tcW w:w="3557" w:type="dxa"/>
          </w:tcPr>
          <w:p w:rsidR="00EE7A1A" w:rsidRDefault="00EE7A1A" w:rsidP="00551559">
            <w:r>
              <w:t>London Community Rehabilitation Company</w:t>
            </w:r>
          </w:p>
        </w:tc>
      </w:tr>
      <w:bookmarkEnd w:id="2"/>
      <w:tr w:rsidR="00122A2D" w:rsidRPr="00573623" w:rsidTr="00122A2D">
        <w:trPr>
          <w:trHeight w:val="309"/>
        </w:trPr>
        <w:tc>
          <w:tcPr>
            <w:tcW w:w="2349" w:type="dxa"/>
          </w:tcPr>
          <w:p w:rsidR="00122A2D" w:rsidRPr="005077A8" w:rsidRDefault="00122A2D" w:rsidP="00653174">
            <w:r w:rsidRPr="005077A8">
              <w:t>Permjit Chadha</w:t>
            </w:r>
          </w:p>
        </w:tc>
        <w:tc>
          <w:tcPr>
            <w:tcW w:w="3033" w:type="dxa"/>
          </w:tcPr>
          <w:p w:rsidR="00122A2D" w:rsidRPr="005077A8" w:rsidRDefault="00122A2D" w:rsidP="00653174">
            <w:r w:rsidRPr="005077A8">
              <w:t>Community Safety Partnership</w:t>
            </w:r>
          </w:p>
        </w:tc>
        <w:tc>
          <w:tcPr>
            <w:tcW w:w="3557" w:type="dxa"/>
          </w:tcPr>
          <w:p w:rsidR="00122A2D" w:rsidRPr="005077A8" w:rsidRDefault="00122A2D" w:rsidP="00653174">
            <w:r w:rsidRPr="005077A8">
              <w:t>Community Safety Manager</w:t>
            </w:r>
          </w:p>
        </w:tc>
      </w:tr>
      <w:tr w:rsidR="00CE4691" w:rsidRPr="00573623" w:rsidTr="00CE4691">
        <w:trPr>
          <w:trHeight w:val="309"/>
        </w:trPr>
        <w:tc>
          <w:tcPr>
            <w:tcW w:w="2349" w:type="dxa"/>
          </w:tcPr>
          <w:p w:rsidR="00CE4691" w:rsidRPr="005077A8" w:rsidRDefault="00CE4691" w:rsidP="00653174">
            <w:r w:rsidRPr="005077A8">
              <w:t>Ray Whyms</w:t>
            </w:r>
          </w:p>
        </w:tc>
        <w:tc>
          <w:tcPr>
            <w:tcW w:w="3033" w:type="dxa"/>
          </w:tcPr>
          <w:p w:rsidR="00CE4691" w:rsidRPr="005077A8" w:rsidRDefault="00CE4691" w:rsidP="00653174">
            <w:r w:rsidRPr="005077A8">
              <w:t xml:space="preserve">Lampton School </w:t>
            </w:r>
          </w:p>
        </w:tc>
        <w:tc>
          <w:tcPr>
            <w:tcW w:w="3557" w:type="dxa"/>
          </w:tcPr>
          <w:p w:rsidR="00CE4691" w:rsidRPr="005077A8" w:rsidRDefault="00CE4691" w:rsidP="00653174">
            <w:r w:rsidRPr="005077A8">
              <w:t>Assistant Headteacher</w:t>
            </w:r>
          </w:p>
        </w:tc>
      </w:tr>
      <w:tr w:rsidR="00921269" w:rsidRPr="00573623" w:rsidTr="00921269">
        <w:trPr>
          <w:trHeight w:val="309"/>
        </w:trPr>
        <w:tc>
          <w:tcPr>
            <w:tcW w:w="2349" w:type="dxa"/>
          </w:tcPr>
          <w:p w:rsidR="00921269" w:rsidRPr="001C29FD" w:rsidRDefault="00921269" w:rsidP="001D17B8">
            <w:r w:rsidRPr="001C29FD">
              <w:t>Janet Johnson</w:t>
            </w:r>
          </w:p>
        </w:tc>
        <w:tc>
          <w:tcPr>
            <w:tcW w:w="3033" w:type="dxa"/>
          </w:tcPr>
          <w:p w:rsidR="00921269" w:rsidRPr="001C29FD" w:rsidRDefault="00921269" w:rsidP="001D17B8">
            <w:r w:rsidRPr="001C29FD">
              <w:t>Hounslow Safeguarding Children Board</w:t>
            </w:r>
          </w:p>
        </w:tc>
        <w:tc>
          <w:tcPr>
            <w:tcW w:w="3557" w:type="dxa"/>
          </w:tcPr>
          <w:p w:rsidR="00921269" w:rsidRPr="001C29FD" w:rsidRDefault="00921269" w:rsidP="001D17B8">
            <w:r w:rsidRPr="001C29FD">
              <w:t>Training &amp; Development Manager</w:t>
            </w:r>
          </w:p>
        </w:tc>
      </w:tr>
      <w:tr w:rsidR="001D17B8" w:rsidRPr="00573623" w:rsidTr="00921269">
        <w:trPr>
          <w:trHeight w:val="309"/>
        </w:trPr>
        <w:tc>
          <w:tcPr>
            <w:tcW w:w="2349" w:type="dxa"/>
          </w:tcPr>
          <w:p w:rsidR="001D17B8" w:rsidRPr="001A5480" w:rsidRDefault="001D17B8" w:rsidP="001D17B8">
            <w:r w:rsidRPr="001A5480">
              <w:t>DCI Helen Flanagan</w:t>
            </w:r>
          </w:p>
        </w:tc>
        <w:tc>
          <w:tcPr>
            <w:tcW w:w="3033" w:type="dxa"/>
          </w:tcPr>
          <w:p w:rsidR="001D17B8" w:rsidRPr="001A5480" w:rsidRDefault="001D17B8" w:rsidP="001D17B8">
            <w:r w:rsidRPr="001A5480">
              <w:t>Hounslow Police</w:t>
            </w:r>
          </w:p>
        </w:tc>
        <w:tc>
          <w:tcPr>
            <w:tcW w:w="3557" w:type="dxa"/>
          </w:tcPr>
          <w:p w:rsidR="001D17B8" w:rsidRPr="001A5480" w:rsidRDefault="001D17B8" w:rsidP="001D17B8">
            <w:r w:rsidRPr="001A5480">
              <w:t>Detective Chief Inspector</w:t>
            </w:r>
          </w:p>
        </w:tc>
      </w:tr>
    </w:tbl>
    <w:p w:rsidR="006A4BDF" w:rsidRDefault="006A4BDF" w:rsidP="005C5AFD">
      <w:pPr>
        <w:spacing w:after="160" w:line="259" w:lineRule="auto"/>
        <w:contextualSpacing/>
        <w:rPr>
          <w:sz w:val="24"/>
          <w:szCs w:val="24"/>
        </w:rPr>
      </w:pPr>
    </w:p>
    <w:p w:rsidR="006B504A" w:rsidRPr="00804B88" w:rsidRDefault="00804B88" w:rsidP="00A74D84">
      <w:pPr>
        <w:pStyle w:val="ListParagraph"/>
        <w:spacing w:after="160" w:line="259" w:lineRule="auto"/>
        <w:ind w:left="0"/>
        <w:contextualSpacing/>
        <w:rPr>
          <w:rFonts w:asciiTheme="minorHAnsi" w:hAnsiTheme="minorHAnsi" w:cs="Arial"/>
          <w:b/>
          <w:sz w:val="24"/>
          <w:szCs w:val="24"/>
        </w:rPr>
      </w:pPr>
      <w:r>
        <w:rPr>
          <w:rFonts w:asciiTheme="minorHAnsi" w:hAnsiTheme="minorHAnsi" w:cs="Arial"/>
          <w:b/>
          <w:sz w:val="24"/>
          <w:szCs w:val="24"/>
        </w:rPr>
        <w:t>1)</w:t>
      </w:r>
      <w:r w:rsidR="00DC323B" w:rsidRPr="00804B88">
        <w:rPr>
          <w:rFonts w:asciiTheme="minorHAnsi" w:hAnsiTheme="minorHAnsi" w:cs="Arial"/>
          <w:b/>
          <w:sz w:val="24"/>
          <w:szCs w:val="24"/>
        </w:rPr>
        <w:t xml:space="preserve"> </w:t>
      </w:r>
      <w:r w:rsidR="006B504A" w:rsidRPr="00804B88">
        <w:rPr>
          <w:rFonts w:asciiTheme="minorHAnsi" w:hAnsiTheme="minorHAnsi" w:cs="Arial"/>
          <w:b/>
          <w:sz w:val="24"/>
          <w:szCs w:val="24"/>
        </w:rPr>
        <w:t>Introductions &amp; Apologies</w:t>
      </w:r>
    </w:p>
    <w:p w:rsidR="006B504A" w:rsidRPr="00804B88" w:rsidRDefault="006B504A" w:rsidP="00A74D84">
      <w:pPr>
        <w:pStyle w:val="ListParagraph"/>
        <w:spacing w:after="160" w:line="259" w:lineRule="auto"/>
        <w:ind w:left="0"/>
        <w:contextualSpacing/>
        <w:rPr>
          <w:rFonts w:asciiTheme="minorHAnsi" w:hAnsiTheme="minorHAnsi" w:cs="Arial"/>
          <w:b/>
        </w:rPr>
      </w:pPr>
    </w:p>
    <w:p w:rsidR="00BC0033" w:rsidRPr="0004665A" w:rsidRDefault="006B504A" w:rsidP="00E766F1">
      <w:pPr>
        <w:pStyle w:val="ListParagraph"/>
        <w:spacing w:after="160" w:line="259" w:lineRule="auto"/>
        <w:ind w:left="0"/>
        <w:contextualSpacing/>
        <w:jc w:val="both"/>
        <w:rPr>
          <w:rFonts w:asciiTheme="minorHAnsi" w:hAnsiTheme="minorHAnsi" w:cs="Arial"/>
        </w:rPr>
      </w:pPr>
      <w:r w:rsidRPr="0004665A">
        <w:rPr>
          <w:rFonts w:asciiTheme="minorHAnsi" w:hAnsiTheme="minorHAnsi" w:cs="Arial"/>
        </w:rPr>
        <w:t>Board members introduced themselves to the meeting. Apologies of members unable to attend were noted.</w:t>
      </w:r>
      <w:r w:rsidR="00E766F1" w:rsidRPr="0004665A">
        <w:rPr>
          <w:rFonts w:asciiTheme="minorHAnsi" w:hAnsiTheme="minorHAnsi" w:cs="Arial"/>
        </w:rPr>
        <w:t xml:space="preserve"> </w:t>
      </w:r>
    </w:p>
    <w:p w:rsidR="006B504A" w:rsidRPr="00804B88" w:rsidRDefault="006B504A" w:rsidP="00E766F1">
      <w:pPr>
        <w:pStyle w:val="ListParagraph"/>
        <w:spacing w:after="160" w:line="259" w:lineRule="auto"/>
        <w:ind w:left="0"/>
        <w:contextualSpacing/>
        <w:jc w:val="both"/>
        <w:rPr>
          <w:rFonts w:asciiTheme="minorHAnsi" w:hAnsiTheme="minorHAnsi" w:cs="Arial"/>
        </w:rPr>
      </w:pPr>
    </w:p>
    <w:p w:rsidR="006B504A" w:rsidRPr="00804B88" w:rsidRDefault="00804B88" w:rsidP="00E766F1">
      <w:pPr>
        <w:pStyle w:val="ListParagraph"/>
        <w:spacing w:after="160" w:line="259" w:lineRule="auto"/>
        <w:ind w:left="0"/>
        <w:contextualSpacing/>
        <w:jc w:val="both"/>
        <w:rPr>
          <w:rFonts w:asciiTheme="minorHAnsi" w:hAnsiTheme="minorHAnsi" w:cs="Arial"/>
          <w:b/>
          <w:sz w:val="24"/>
          <w:szCs w:val="24"/>
        </w:rPr>
      </w:pPr>
      <w:r>
        <w:rPr>
          <w:rFonts w:asciiTheme="minorHAnsi" w:hAnsiTheme="minorHAnsi" w:cs="Arial"/>
          <w:b/>
          <w:sz w:val="24"/>
          <w:szCs w:val="24"/>
        </w:rPr>
        <w:t>2)</w:t>
      </w:r>
      <w:r w:rsidR="00DC323B" w:rsidRPr="00804B88">
        <w:rPr>
          <w:rFonts w:asciiTheme="minorHAnsi" w:hAnsiTheme="minorHAnsi" w:cs="Arial"/>
          <w:sz w:val="24"/>
          <w:szCs w:val="24"/>
        </w:rPr>
        <w:t xml:space="preserve">  </w:t>
      </w:r>
      <w:r w:rsidR="00DC323B" w:rsidRPr="00804B88">
        <w:rPr>
          <w:rFonts w:asciiTheme="minorHAnsi" w:hAnsiTheme="minorHAnsi" w:cs="Arial"/>
          <w:b/>
          <w:sz w:val="24"/>
          <w:szCs w:val="24"/>
        </w:rPr>
        <w:t>Minutes of the last meeting &amp; m</w:t>
      </w:r>
      <w:r w:rsidR="006B504A" w:rsidRPr="00804B88">
        <w:rPr>
          <w:rFonts w:asciiTheme="minorHAnsi" w:hAnsiTheme="minorHAnsi" w:cs="Arial"/>
          <w:b/>
          <w:sz w:val="24"/>
          <w:szCs w:val="24"/>
        </w:rPr>
        <w:t>atters arising</w:t>
      </w:r>
    </w:p>
    <w:p w:rsidR="006B504A" w:rsidRDefault="006B504A" w:rsidP="00E766F1">
      <w:pPr>
        <w:jc w:val="both"/>
        <w:rPr>
          <w:rFonts w:asciiTheme="minorHAnsi" w:hAnsiTheme="minorHAnsi" w:cs="Arial"/>
        </w:rPr>
      </w:pPr>
      <w:r w:rsidRPr="00804B88">
        <w:rPr>
          <w:rFonts w:asciiTheme="minorHAnsi" w:hAnsiTheme="minorHAnsi" w:cs="Arial"/>
        </w:rPr>
        <w:t xml:space="preserve">The </w:t>
      </w:r>
      <w:r w:rsidRPr="007E56BE">
        <w:rPr>
          <w:rFonts w:asciiTheme="minorHAnsi" w:hAnsiTheme="minorHAnsi" w:cs="Arial"/>
        </w:rPr>
        <w:t xml:space="preserve">minutes of the </w:t>
      </w:r>
      <w:r w:rsidR="00DC323B" w:rsidRPr="007E56BE">
        <w:rPr>
          <w:rFonts w:asciiTheme="minorHAnsi" w:hAnsiTheme="minorHAnsi" w:cs="Arial"/>
        </w:rPr>
        <w:t xml:space="preserve">last </w:t>
      </w:r>
      <w:r w:rsidRPr="007E56BE">
        <w:rPr>
          <w:rFonts w:asciiTheme="minorHAnsi" w:hAnsiTheme="minorHAnsi" w:cs="Arial"/>
        </w:rPr>
        <w:t xml:space="preserve">meeting were agreed and no matters arising were discussed. The action log was updated. </w:t>
      </w:r>
    </w:p>
    <w:p w:rsidR="006B504A" w:rsidRPr="007E56BE" w:rsidRDefault="006B504A" w:rsidP="00E766F1">
      <w:pPr>
        <w:jc w:val="both"/>
        <w:rPr>
          <w:rFonts w:asciiTheme="minorHAnsi" w:hAnsiTheme="minorHAnsi" w:cs="Arial"/>
          <w:b/>
        </w:rPr>
      </w:pPr>
    </w:p>
    <w:p w:rsidR="000B6A6C" w:rsidRPr="007E56BE" w:rsidRDefault="00804B88" w:rsidP="00E766F1">
      <w:pPr>
        <w:pStyle w:val="ListParagraph"/>
        <w:spacing w:after="160" w:line="259" w:lineRule="auto"/>
        <w:ind w:left="0"/>
        <w:contextualSpacing/>
        <w:jc w:val="both"/>
        <w:rPr>
          <w:rFonts w:asciiTheme="minorHAnsi" w:hAnsiTheme="minorHAnsi" w:cs="Arial"/>
          <w:b/>
        </w:rPr>
      </w:pPr>
      <w:r w:rsidRPr="007E56BE">
        <w:rPr>
          <w:rFonts w:asciiTheme="minorHAnsi" w:hAnsiTheme="minorHAnsi" w:cs="Arial"/>
          <w:b/>
          <w:sz w:val="24"/>
          <w:szCs w:val="24"/>
        </w:rPr>
        <w:t>3)</w:t>
      </w:r>
      <w:r w:rsidR="00234FD9">
        <w:rPr>
          <w:rFonts w:asciiTheme="minorHAnsi" w:hAnsiTheme="minorHAnsi" w:cs="Arial"/>
          <w:b/>
          <w:sz w:val="24"/>
          <w:szCs w:val="24"/>
        </w:rPr>
        <w:t xml:space="preserve"> </w:t>
      </w:r>
      <w:r w:rsidR="00297C34" w:rsidRPr="00297C34">
        <w:rPr>
          <w:rFonts w:asciiTheme="minorHAnsi" w:hAnsiTheme="minorHAnsi" w:cs="Arial"/>
          <w:b/>
          <w:sz w:val="24"/>
          <w:szCs w:val="24"/>
        </w:rPr>
        <w:t>Extra Familial Abuse Annual Report 17/18</w:t>
      </w:r>
    </w:p>
    <w:p w:rsidR="009A59B1" w:rsidRDefault="00C7011F" w:rsidP="009A59B1">
      <w:pPr>
        <w:jc w:val="both"/>
      </w:pPr>
      <w:r>
        <w:t xml:space="preserve">Gemma Ross </w:t>
      </w:r>
      <w:r w:rsidR="0041138A" w:rsidRPr="00270623">
        <w:t>summarised the report, which was circulated to members prior to the meeting and welcomed comments and q</w:t>
      </w:r>
      <w:r w:rsidR="00270623">
        <w:t>uestions.</w:t>
      </w:r>
    </w:p>
    <w:p w:rsidR="000A1277" w:rsidRDefault="000A1277" w:rsidP="009A59B1">
      <w:pPr>
        <w:jc w:val="both"/>
      </w:pPr>
    </w:p>
    <w:p w:rsidR="00DB063D" w:rsidRPr="00921269" w:rsidRDefault="000A1277" w:rsidP="00DB063D">
      <w:pPr>
        <w:tabs>
          <w:tab w:val="center" w:pos="4513"/>
          <w:tab w:val="right" w:pos="9026"/>
        </w:tabs>
        <w:jc w:val="both"/>
        <w:rPr>
          <w:rFonts w:cs="Arial"/>
        </w:rPr>
      </w:pPr>
      <w:r w:rsidRPr="00EE6F18">
        <w:rPr>
          <w:rFonts w:cs="Arial"/>
        </w:rPr>
        <w:t>The report highlighted key areas of achievement throughout the year along-side targeted planning and development.</w:t>
      </w:r>
      <w:r w:rsidRPr="00EE6F18">
        <w:t xml:space="preserve"> </w:t>
      </w:r>
      <w:r w:rsidR="005B23C6" w:rsidRPr="00EE6F18">
        <w:rPr>
          <w:rFonts w:cs="Arial"/>
        </w:rPr>
        <w:t>The report was o</w:t>
      </w:r>
      <w:r w:rsidRPr="00EE6F18">
        <w:rPr>
          <w:rFonts w:cs="Arial"/>
        </w:rPr>
        <w:t>riginally targeted at child sexual exploitation and missing</w:t>
      </w:r>
      <w:r w:rsidR="00F77EF0" w:rsidRPr="00EE6F18">
        <w:rPr>
          <w:rFonts w:cs="Arial"/>
        </w:rPr>
        <w:t xml:space="preserve"> however</w:t>
      </w:r>
      <w:r w:rsidRPr="00EE6F18">
        <w:rPr>
          <w:rFonts w:cs="Arial"/>
        </w:rPr>
        <w:t xml:space="preserve"> this year’s report</w:t>
      </w:r>
      <w:r w:rsidR="001D17B8">
        <w:rPr>
          <w:rFonts w:cs="Arial"/>
        </w:rPr>
        <w:t xml:space="preserve"> </w:t>
      </w:r>
      <w:r w:rsidRPr="00EE6F18">
        <w:rPr>
          <w:rFonts w:cs="Arial"/>
        </w:rPr>
        <w:t>explore</w:t>
      </w:r>
      <w:r w:rsidR="001D17B8">
        <w:rPr>
          <w:rFonts w:cs="Arial"/>
        </w:rPr>
        <w:t>d</w:t>
      </w:r>
      <w:r w:rsidRPr="00EE6F18">
        <w:rPr>
          <w:rFonts w:cs="Arial"/>
        </w:rPr>
        <w:t xml:space="preserve"> key areas of development within the </w:t>
      </w:r>
      <w:r w:rsidR="001D17B8">
        <w:rPr>
          <w:rFonts w:cs="Arial"/>
        </w:rPr>
        <w:t xml:space="preserve">areas </w:t>
      </w:r>
      <w:r w:rsidRPr="00EE6F18">
        <w:rPr>
          <w:rFonts w:cs="Arial"/>
        </w:rPr>
        <w:t>of Harmful Sexual Behaviour, Trafficking and Child Criminal Exploitation.</w:t>
      </w:r>
      <w:r w:rsidR="00DB063D" w:rsidRPr="00EE6F18">
        <w:rPr>
          <w:rFonts w:cs="Arial"/>
        </w:rPr>
        <w:t xml:space="preserve"> The model and frameworks used to underpin the Local Authorities approach to practice derives from Bedfordshire Universities ‘Contextual Safeguarding Model’ and Family Therapy’s ‘Systems Theory’ which is being rolled out </w:t>
      </w:r>
      <w:r w:rsidR="00DB063D" w:rsidRPr="00921269">
        <w:rPr>
          <w:rFonts w:cs="Arial"/>
        </w:rPr>
        <w:t xml:space="preserve">throughout Children’s Services. </w:t>
      </w:r>
    </w:p>
    <w:p w:rsidR="00832973" w:rsidRPr="00921269" w:rsidRDefault="00832973" w:rsidP="000B6A6C">
      <w:pPr>
        <w:pStyle w:val="ListParagraph"/>
        <w:spacing w:after="160" w:line="259" w:lineRule="auto"/>
        <w:ind w:left="0"/>
        <w:contextualSpacing/>
      </w:pPr>
    </w:p>
    <w:p w:rsidR="00653174" w:rsidRPr="00921269" w:rsidRDefault="00380964" w:rsidP="000B6A6C">
      <w:pPr>
        <w:pStyle w:val="ListParagraph"/>
        <w:spacing w:after="160" w:line="259" w:lineRule="auto"/>
        <w:ind w:left="0"/>
        <w:contextualSpacing/>
        <w:rPr>
          <w:rFonts w:asciiTheme="minorHAnsi" w:hAnsiTheme="minorHAnsi" w:cs="Arial"/>
          <w:b/>
        </w:rPr>
      </w:pPr>
      <w:r w:rsidRPr="00921269">
        <w:rPr>
          <w:rFonts w:asciiTheme="minorHAnsi" w:hAnsiTheme="minorHAnsi" w:cs="Arial"/>
          <w:b/>
        </w:rPr>
        <w:t>Child Sexual Exploitation</w:t>
      </w:r>
      <w:r w:rsidR="00EE6F18" w:rsidRPr="00921269">
        <w:rPr>
          <w:rFonts w:asciiTheme="minorHAnsi" w:hAnsiTheme="minorHAnsi" w:cs="Arial"/>
          <w:b/>
        </w:rPr>
        <w:t xml:space="preserve"> (CSE) </w:t>
      </w:r>
    </w:p>
    <w:p w:rsidR="00EE6F18" w:rsidRPr="00921269" w:rsidRDefault="00EE6F18" w:rsidP="000B6A6C">
      <w:pPr>
        <w:pStyle w:val="ListParagraph"/>
        <w:spacing w:after="160" w:line="259" w:lineRule="auto"/>
        <w:ind w:left="0"/>
        <w:contextualSpacing/>
        <w:rPr>
          <w:rFonts w:asciiTheme="minorHAnsi" w:hAnsiTheme="minorHAnsi" w:cs="Arial"/>
          <w:b/>
        </w:rPr>
      </w:pPr>
    </w:p>
    <w:p w:rsidR="00653174" w:rsidRPr="00EE6F18" w:rsidRDefault="00DB063D" w:rsidP="000B6A6C">
      <w:pPr>
        <w:pStyle w:val="ListParagraph"/>
        <w:spacing w:after="160" w:line="259" w:lineRule="auto"/>
        <w:ind w:left="0"/>
        <w:contextualSpacing/>
        <w:rPr>
          <w:rFonts w:eastAsiaTheme="minorEastAsia" w:cs="Arial"/>
        </w:rPr>
      </w:pPr>
      <w:r w:rsidRPr="00921269">
        <w:rPr>
          <w:rFonts w:eastAsiaTheme="minorEastAsia" w:cs="Arial"/>
        </w:rPr>
        <w:t xml:space="preserve">The London </w:t>
      </w:r>
      <w:r w:rsidRPr="00EE6F18">
        <w:rPr>
          <w:rFonts w:eastAsiaTheme="minorEastAsia" w:cs="Arial"/>
        </w:rPr>
        <w:t>Borough of Hounslow takes a proactive and preventative response to tackling Child Sexual Exploitation (CSE) at both a strategic and operational level</w:t>
      </w:r>
      <w:r w:rsidR="00EE6F18" w:rsidRPr="00EE6F18">
        <w:rPr>
          <w:rFonts w:eastAsiaTheme="minorEastAsia" w:cs="Arial"/>
        </w:rPr>
        <w:t>.</w:t>
      </w:r>
    </w:p>
    <w:p w:rsidR="00DB063D" w:rsidRDefault="00DB063D" w:rsidP="000B6A6C">
      <w:pPr>
        <w:pStyle w:val="ListParagraph"/>
        <w:spacing w:after="160" w:line="259" w:lineRule="auto"/>
        <w:ind w:left="0"/>
        <w:contextualSpacing/>
        <w:rPr>
          <w:rFonts w:asciiTheme="minorHAnsi" w:hAnsiTheme="minorHAnsi" w:cs="Arial"/>
          <w:b/>
        </w:rPr>
      </w:pPr>
    </w:p>
    <w:p w:rsidR="00DB063D" w:rsidRPr="00EE6F18" w:rsidRDefault="00DB063D" w:rsidP="000B6A6C">
      <w:pPr>
        <w:pStyle w:val="ListParagraph"/>
        <w:spacing w:after="160" w:line="259" w:lineRule="auto"/>
        <w:ind w:left="0"/>
        <w:contextualSpacing/>
        <w:rPr>
          <w:rFonts w:asciiTheme="minorHAnsi" w:hAnsiTheme="minorHAnsi" w:cs="Arial"/>
        </w:rPr>
      </w:pPr>
      <w:r w:rsidRPr="00EE6F18">
        <w:rPr>
          <w:rFonts w:asciiTheme="minorHAnsi" w:hAnsiTheme="minorHAnsi" w:cs="Arial"/>
        </w:rPr>
        <w:lastRenderedPageBreak/>
        <w:t>CSE is core business for the quarterly Missing and Vulnerable sub-group which offers strategic learning and development, challenge and response in the Local Authorities approach to identifying, addressing and intervening with vulnerable children and adolescents at risk of CSE.</w:t>
      </w:r>
    </w:p>
    <w:p w:rsidR="00DB063D" w:rsidRDefault="00DB063D" w:rsidP="000B6A6C">
      <w:pPr>
        <w:pStyle w:val="ListParagraph"/>
        <w:spacing w:after="160" w:line="259" w:lineRule="auto"/>
        <w:ind w:left="0"/>
        <w:contextualSpacing/>
        <w:rPr>
          <w:rFonts w:asciiTheme="minorHAnsi" w:hAnsiTheme="minorHAnsi" w:cs="Arial"/>
          <w:b/>
        </w:rPr>
      </w:pPr>
    </w:p>
    <w:p w:rsidR="00DB063D" w:rsidRDefault="001F5CDE" w:rsidP="000B6A6C">
      <w:pPr>
        <w:pStyle w:val="ListParagraph"/>
        <w:spacing w:after="160" w:line="259" w:lineRule="auto"/>
        <w:ind w:left="0"/>
        <w:contextualSpacing/>
        <w:rPr>
          <w:rFonts w:eastAsia="Times New Roman" w:cs="Arial"/>
          <w:lang w:eastAsia="en-GB"/>
        </w:rPr>
      </w:pPr>
      <w:r w:rsidRPr="007B697B">
        <w:rPr>
          <w:rFonts w:eastAsia="Times New Roman" w:cs="Arial"/>
          <w:lang w:eastAsia="en-GB"/>
        </w:rPr>
        <w:t xml:space="preserve">Hounslow’s Multi-Agency Sexual Exploitation (MASE) panel follows the Victim, Offender, Locations of concern and Themes. </w:t>
      </w:r>
      <w:r w:rsidR="00921269">
        <w:rPr>
          <w:rFonts w:eastAsia="Times New Roman" w:cs="Arial"/>
          <w:lang w:eastAsia="en-GB"/>
        </w:rPr>
        <w:t>T</w:t>
      </w:r>
      <w:r w:rsidRPr="007B697B">
        <w:rPr>
          <w:rFonts w:eastAsia="Times New Roman" w:cs="Arial"/>
          <w:lang w:eastAsia="en-GB"/>
        </w:rPr>
        <w:t>he MASE agenda was changed in March 2018 from discussing individual cases of CSE to cohorts of associated young people.</w:t>
      </w:r>
      <w:r w:rsidR="007B697B">
        <w:rPr>
          <w:rFonts w:eastAsia="Times New Roman" w:cs="Arial"/>
          <w:lang w:eastAsia="en-GB"/>
        </w:rPr>
        <w:t xml:space="preserve"> This aids to enhance risk analysis and safeguarding through a ‘systems’ approach. </w:t>
      </w:r>
    </w:p>
    <w:p w:rsidR="00F24732" w:rsidRPr="007B697B" w:rsidRDefault="00F24732" w:rsidP="000B6A6C">
      <w:pPr>
        <w:pStyle w:val="ListParagraph"/>
        <w:spacing w:after="160" w:line="259" w:lineRule="auto"/>
        <w:ind w:left="0"/>
        <w:contextualSpacing/>
        <w:rPr>
          <w:rFonts w:eastAsia="Times New Roman" w:cs="Arial"/>
          <w:lang w:eastAsia="en-GB"/>
        </w:rPr>
      </w:pPr>
    </w:p>
    <w:p w:rsidR="00562104" w:rsidRPr="00562104" w:rsidRDefault="00F24732" w:rsidP="00F24732">
      <w:pPr>
        <w:pStyle w:val="ListParagraph"/>
        <w:spacing w:after="160" w:line="259" w:lineRule="auto"/>
        <w:ind w:left="0"/>
        <w:contextualSpacing/>
        <w:rPr>
          <w:rFonts w:asciiTheme="minorHAnsi" w:hAnsiTheme="minorHAnsi" w:cs="Arial"/>
        </w:rPr>
      </w:pPr>
      <w:r w:rsidRPr="00992243">
        <w:rPr>
          <w:rFonts w:asciiTheme="minorHAnsi" w:hAnsiTheme="minorHAnsi" w:cs="Arial"/>
        </w:rPr>
        <w:t>There h</w:t>
      </w:r>
      <w:r w:rsidRPr="00562104">
        <w:rPr>
          <w:rFonts w:asciiTheme="minorHAnsi" w:hAnsiTheme="minorHAnsi" w:cs="Arial"/>
        </w:rPr>
        <w:t>as been a d</w:t>
      </w:r>
      <w:r w:rsidR="00562104" w:rsidRPr="00562104">
        <w:rPr>
          <w:rFonts w:asciiTheme="minorHAnsi" w:hAnsiTheme="minorHAnsi" w:cs="Arial"/>
        </w:rPr>
        <w:t>ecrease</w:t>
      </w:r>
      <w:r w:rsidRPr="00562104">
        <w:rPr>
          <w:rFonts w:asciiTheme="minorHAnsi" w:hAnsiTheme="minorHAnsi" w:cs="Arial"/>
        </w:rPr>
        <w:t xml:space="preserve"> in MASE referral. </w:t>
      </w:r>
      <w:r w:rsidR="00562104" w:rsidRPr="00562104">
        <w:rPr>
          <w:rFonts w:asciiTheme="minorHAnsi" w:hAnsiTheme="minorHAnsi" w:cs="Arial"/>
        </w:rPr>
        <w:t>Professionals are getting better</w:t>
      </w:r>
      <w:r w:rsidRPr="00562104">
        <w:rPr>
          <w:rFonts w:asciiTheme="minorHAnsi" w:hAnsiTheme="minorHAnsi" w:cs="Arial"/>
        </w:rPr>
        <w:t xml:space="preserve"> </w:t>
      </w:r>
      <w:r w:rsidR="00562104" w:rsidRPr="00562104">
        <w:rPr>
          <w:rFonts w:asciiTheme="minorHAnsi" w:hAnsiTheme="minorHAnsi" w:cs="Arial"/>
        </w:rPr>
        <w:t>at</w:t>
      </w:r>
      <w:r w:rsidRPr="00562104">
        <w:rPr>
          <w:rFonts w:asciiTheme="minorHAnsi" w:hAnsiTheme="minorHAnsi" w:cs="Arial"/>
        </w:rPr>
        <w:t xml:space="preserve"> referring what is appropriate. </w:t>
      </w:r>
    </w:p>
    <w:p w:rsidR="001F5CDE" w:rsidRPr="00921269" w:rsidRDefault="001F5CDE" w:rsidP="001F5CDE">
      <w:pPr>
        <w:shd w:val="clear" w:color="auto" w:fill="FFFFFF" w:themeFill="background1"/>
        <w:jc w:val="both"/>
        <w:rPr>
          <w:rFonts w:asciiTheme="minorHAnsi" w:eastAsia="Times New Roman" w:hAnsiTheme="minorHAnsi" w:cs="Arial"/>
          <w:lang w:eastAsia="en-GB"/>
        </w:rPr>
      </w:pPr>
      <w:r w:rsidRPr="008C26E3">
        <w:rPr>
          <w:rFonts w:asciiTheme="minorHAnsi" w:eastAsia="Times New Roman" w:hAnsiTheme="minorHAnsi" w:cs="Arial"/>
          <w:lang w:eastAsia="en-GB"/>
        </w:rPr>
        <w:t xml:space="preserve">Thematic analysis of data pertaining to </w:t>
      </w:r>
      <w:r w:rsidR="00F31A93">
        <w:rPr>
          <w:rFonts w:asciiTheme="minorHAnsi" w:eastAsia="Times New Roman" w:hAnsiTheme="minorHAnsi" w:cs="Arial"/>
          <w:lang w:eastAsia="en-GB"/>
        </w:rPr>
        <w:t>l</w:t>
      </w:r>
      <w:r w:rsidRPr="008C26E3">
        <w:rPr>
          <w:rFonts w:asciiTheme="minorHAnsi" w:eastAsia="Times New Roman" w:hAnsiTheme="minorHAnsi" w:cs="Arial"/>
          <w:lang w:eastAsia="en-GB"/>
        </w:rPr>
        <w:t xml:space="preserve">ocations of </w:t>
      </w:r>
      <w:r w:rsidR="00F31A93">
        <w:rPr>
          <w:rFonts w:asciiTheme="minorHAnsi" w:eastAsia="Times New Roman" w:hAnsiTheme="minorHAnsi" w:cs="Arial"/>
          <w:lang w:eastAsia="en-GB"/>
        </w:rPr>
        <w:t>c</w:t>
      </w:r>
      <w:r w:rsidRPr="008C26E3">
        <w:rPr>
          <w:rFonts w:asciiTheme="minorHAnsi" w:eastAsia="Times New Roman" w:hAnsiTheme="minorHAnsi" w:cs="Arial"/>
          <w:lang w:eastAsia="en-GB"/>
        </w:rPr>
        <w:t xml:space="preserve">oncern identified within MASE evidence that, Hotels, Parks, Semi Independent Placements, Schools, Shopping centres and food halls offering free </w:t>
      </w:r>
      <w:r w:rsidRPr="00921269">
        <w:rPr>
          <w:rFonts w:asciiTheme="minorHAnsi" w:eastAsia="Times New Roman" w:hAnsiTheme="minorHAnsi" w:cs="Arial"/>
          <w:lang w:eastAsia="en-GB"/>
        </w:rPr>
        <w:t>WIFI are locations most at risk to be utilised within the borough to sexually exploit children.</w:t>
      </w:r>
    </w:p>
    <w:p w:rsidR="001F5CDE" w:rsidRPr="00921269" w:rsidRDefault="001F5CDE" w:rsidP="001F5CDE">
      <w:pPr>
        <w:shd w:val="clear" w:color="auto" w:fill="FFFFFF" w:themeFill="background1"/>
        <w:jc w:val="both"/>
        <w:rPr>
          <w:rFonts w:asciiTheme="minorHAnsi" w:eastAsia="Times New Roman" w:hAnsiTheme="minorHAnsi" w:cs="Arial"/>
          <w:lang w:eastAsia="en-GB"/>
        </w:rPr>
      </w:pPr>
    </w:p>
    <w:p w:rsidR="001F5CDE" w:rsidRPr="007F76C4" w:rsidRDefault="001F5CDE" w:rsidP="001F5CDE">
      <w:pPr>
        <w:shd w:val="clear" w:color="auto" w:fill="FFFFFF" w:themeFill="background1"/>
        <w:jc w:val="both"/>
        <w:rPr>
          <w:rFonts w:asciiTheme="minorHAnsi" w:eastAsia="Times New Roman" w:hAnsiTheme="minorHAnsi" w:cs="Arial"/>
          <w:lang w:eastAsia="en-GB"/>
        </w:rPr>
      </w:pPr>
      <w:r w:rsidRPr="00921269">
        <w:rPr>
          <w:rFonts w:asciiTheme="minorHAnsi" w:eastAsia="Times New Roman" w:hAnsiTheme="minorHAnsi" w:cs="Arial"/>
          <w:lang w:eastAsia="en-GB"/>
        </w:rPr>
        <w:t xml:space="preserve">Police </w:t>
      </w:r>
      <w:r w:rsidRPr="00EE09F9">
        <w:rPr>
          <w:rFonts w:asciiTheme="minorHAnsi" w:eastAsia="Times New Roman" w:hAnsiTheme="minorHAnsi" w:cs="Arial"/>
          <w:lang w:eastAsia="en-GB"/>
        </w:rPr>
        <w:t xml:space="preserve">lead </w:t>
      </w:r>
      <w:r w:rsidRPr="00EE09F9">
        <w:rPr>
          <w:rFonts w:asciiTheme="minorHAnsi" w:hAnsiTheme="minorHAnsi" w:cs="Arial"/>
        </w:rPr>
        <w:t xml:space="preserve">‘Operation Make safe’ targeted multiple hotels to provide training and awareness raising which directly correlated to an increase in the number of hotels calling police during the year due to concerns for CSE. </w:t>
      </w:r>
      <w:r w:rsidRPr="007F76C4">
        <w:rPr>
          <w:rFonts w:asciiTheme="minorHAnsi" w:hAnsiTheme="minorHAnsi" w:cs="Arial"/>
        </w:rPr>
        <w:t xml:space="preserve">To </w:t>
      </w:r>
      <w:r w:rsidR="007F76C4" w:rsidRPr="007F76C4">
        <w:rPr>
          <w:rFonts w:asciiTheme="minorHAnsi" w:hAnsiTheme="minorHAnsi" w:cs="Arial"/>
        </w:rPr>
        <w:t>strengthen</w:t>
      </w:r>
      <w:r w:rsidRPr="007F76C4">
        <w:rPr>
          <w:rFonts w:asciiTheme="minorHAnsi" w:hAnsiTheme="minorHAnsi" w:cs="Arial"/>
        </w:rPr>
        <w:t xml:space="preserve"> safety within local parks MASE provided monthly updates to the Safer Neighbourhood teams on locations identified at increased risk of CSE and drug dealing which increased targeted patrols. Children’s Services also provided bespoke CSE training to over 20 placements providers during a ‘Provider’s Forum’ which supported workers to better identify the indicators of CSE and work with other services to safeguard vulnerable adolescents. Hounslow’s MASE panel worked throughout the year to bolster school’s response to CSE by facilitating partnerships with specialist third sector agencies who provided targeted training and workshops to the pupil and staff populations, which raised awareness of CSE and bolstered school’s approach to safeguarding. </w:t>
      </w:r>
    </w:p>
    <w:p w:rsidR="001F5CDE" w:rsidRDefault="001F5CDE" w:rsidP="000B6A6C">
      <w:pPr>
        <w:pStyle w:val="ListParagraph"/>
        <w:spacing w:after="160" w:line="259" w:lineRule="auto"/>
        <w:ind w:left="0"/>
        <w:contextualSpacing/>
        <w:rPr>
          <w:rFonts w:asciiTheme="minorHAnsi" w:hAnsiTheme="minorHAnsi" w:cs="Arial"/>
          <w:b/>
        </w:rPr>
      </w:pPr>
    </w:p>
    <w:p w:rsidR="00DB063D" w:rsidRPr="00921269" w:rsidRDefault="00157488" w:rsidP="000B6A6C">
      <w:pPr>
        <w:pStyle w:val="ListParagraph"/>
        <w:spacing w:after="160" w:line="259" w:lineRule="auto"/>
        <w:ind w:left="0"/>
        <w:contextualSpacing/>
        <w:rPr>
          <w:rFonts w:asciiTheme="minorHAnsi" w:hAnsiTheme="minorHAnsi" w:cs="Arial"/>
        </w:rPr>
      </w:pPr>
      <w:r w:rsidRPr="00EE09F9">
        <w:rPr>
          <w:rFonts w:asciiTheme="minorHAnsi" w:hAnsiTheme="minorHAnsi" w:cs="Arial"/>
        </w:rPr>
        <w:t>Mapping is a tool used to contextualise risk and safety by mapping out the relationships between victims, persons of concern/perpetrators and locations of concern identified as at-risk of extra-familial harm. Mapping Meetings</w:t>
      </w:r>
      <w:r w:rsidR="00EE09F9" w:rsidRPr="00EE09F9">
        <w:rPr>
          <w:rFonts w:asciiTheme="minorHAnsi" w:hAnsiTheme="minorHAnsi" w:cs="Arial"/>
        </w:rPr>
        <w:t xml:space="preserve"> </w:t>
      </w:r>
      <w:r w:rsidRPr="00EE09F9">
        <w:rPr>
          <w:rFonts w:asciiTheme="minorHAnsi" w:hAnsiTheme="minorHAnsi" w:cs="Arial"/>
        </w:rPr>
        <w:t>are multi-agency meetings which analyse and contextualise the risk within the entire group/cohort identified in the mapping. The purpose of a mapping meeting is to</w:t>
      </w:r>
      <w:r w:rsidRPr="00921269">
        <w:rPr>
          <w:rFonts w:asciiTheme="minorHAnsi" w:hAnsiTheme="minorHAnsi" w:cs="Arial"/>
        </w:rPr>
        <w:t xml:space="preserve">; share information, contextualise risk, </w:t>
      </w:r>
      <w:r w:rsidR="00EE09F9" w:rsidRPr="00921269">
        <w:rPr>
          <w:rFonts w:asciiTheme="minorHAnsi" w:hAnsiTheme="minorHAnsi" w:cs="Arial"/>
        </w:rPr>
        <w:t>encourage</w:t>
      </w:r>
      <w:r w:rsidRPr="00921269">
        <w:rPr>
          <w:rFonts w:asciiTheme="minorHAnsi" w:hAnsiTheme="minorHAnsi" w:cs="Arial"/>
        </w:rPr>
        <w:t xml:space="preserve"> partnership working and provide SMART actions which support the child/ren’s care plans.</w:t>
      </w:r>
    </w:p>
    <w:p w:rsidR="00157488" w:rsidRPr="00921269" w:rsidRDefault="00157488" w:rsidP="000B6A6C">
      <w:pPr>
        <w:pStyle w:val="ListParagraph"/>
        <w:spacing w:after="160" w:line="259" w:lineRule="auto"/>
        <w:ind w:left="0"/>
        <w:contextualSpacing/>
        <w:rPr>
          <w:rFonts w:asciiTheme="minorHAnsi" w:hAnsiTheme="minorHAnsi" w:cs="Arial"/>
        </w:rPr>
      </w:pPr>
    </w:p>
    <w:p w:rsidR="00157488" w:rsidRDefault="00157488" w:rsidP="000B6A6C">
      <w:pPr>
        <w:pStyle w:val="ListParagraph"/>
        <w:spacing w:after="160" w:line="259" w:lineRule="auto"/>
        <w:ind w:left="0"/>
        <w:contextualSpacing/>
        <w:rPr>
          <w:rFonts w:cs="Arial"/>
        </w:rPr>
      </w:pPr>
      <w:r w:rsidRPr="00921269">
        <w:rPr>
          <w:rFonts w:cs="Arial"/>
        </w:rPr>
        <w:t>The Hounslow’s NSPCC ‘PANTS’ campaign was launched in January 2017</w:t>
      </w:r>
      <w:r w:rsidR="00F24732" w:rsidRPr="00921269">
        <w:rPr>
          <w:rFonts w:cs="Arial"/>
        </w:rPr>
        <w:t xml:space="preserve">. The campaign </w:t>
      </w:r>
      <w:r w:rsidRPr="00921269">
        <w:rPr>
          <w:rFonts w:cs="Arial"/>
        </w:rPr>
        <w:t xml:space="preserve">was rolled out in </w:t>
      </w:r>
      <w:r w:rsidRPr="00F24732">
        <w:rPr>
          <w:rFonts w:cs="Arial"/>
        </w:rPr>
        <w:t>partnership with the NSPCC to protect children from sexual abuse by encouraging parents, carers and professionals to have conversations with children in an age-appropriate way about how to stay safe from sexual abuse.</w:t>
      </w:r>
    </w:p>
    <w:p w:rsidR="00F24732" w:rsidRPr="00F24732" w:rsidRDefault="00F24732" w:rsidP="000B6A6C">
      <w:pPr>
        <w:pStyle w:val="ListParagraph"/>
        <w:spacing w:after="160" w:line="259" w:lineRule="auto"/>
        <w:ind w:left="0"/>
        <w:contextualSpacing/>
        <w:rPr>
          <w:rFonts w:asciiTheme="minorHAnsi" w:hAnsiTheme="minorHAnsi" w:cs="Arial"/>
        </w:rPr>
      </w:pPr>
    </w:p>
    <w:p w:rsidR="00DB063D" w:rsidRPr="00F24732" w:rsidRDefault="00380964" w:rsidP="00F24732">
      <w:pPr>
        <w:pStyle w:val="ListParagraph"/>
        <w:numPr>
          <w:ilvl w:val="0"/>
          <w:numId w:val="48"/>
        </w:numPr>
        <w:spacing w:after="160" w:line="259" w:lineRule="auto"/>
        <w:contextualSpacing/>
        <w:rPr>
          <w:rFonts w:asciiTheme="minorHAnsi" w:hAnsiTheme="minorHAnsi" w:cs="Arial"/>
        </w:rPr>
      </w:pPr>
      <w:r w:rsidRPr="00F24732">
        <w:rPr>
          <w:rFonts w:asciiTheme="minorHAnsi" w:hAnsiTheme="minorHAnsi" w:cs="Arial"/>
        </w:rPr>
        <w:t>Approximately</w:t>
      </w:r>
      <w:r w:rsidR="00157488" w:rsidRPr="00F24732">
        <w:rPr>
          <w:rFonts w:asciiTheme="minorHAnsi" w:hAnsiTheme="minorHAnsi" w:cs="Arial"/>
        </w:rPr>
        <w:t xml:space="preserve"> 7000 children have learnt about PANTS</w:t>
      </w:r>
    </w:p>
    <w:p w:rsidR="00C812A8" w:rsidRPr="00A00C70" w:rsidRDefault="00C812A8" w:rsidP="00F24732">
      <w:pPr>
        <w:pStyle w:val="ListParagraph"/>
        <w:numPr>
          <w:ilvl w:val="0"/>
          <w:numId w:val="48"/>
        </w:numPr>
        <w:spacing w:after="160" w:line="259" w:lineRule="auto"/>
        <w:contextualSpacing/>
        <w:rPr>
          <w:rFonts w:asciiTheme="minorHAnsi" w:hAnsiTheme="minorHAnsi" w:cs="Arial"/>
        </w:rPr>
      </w:pPr>
      <w:r w:rsidRPr="00A00C70">
        <w:rPr>
          <w:rFonts w:asciiTheme="minorHAnsi" w:hAnsiTheme="minorHAnsi" w:cs="Arial"/>
        </w:rPr>
        <w:t xml:space="preserve">More than 1500 parents have heard about PANTS through face to face sessions </w:t>
      </w:r>
    </w:p>
    <w:p w:rsidR="00C812A8" w:rsidRPr="00921269" w:rsidRDefault="00C812A8" w:rsidP="00F24732">
      <w:pPr>
        <w:pStyle w:val="ListParagraph"/>
        <w:numPr>
          <w:ilvl w:val="0"/>
          <w:numId w:val="48"/>
        </w:numPr>
        <w:spacing w:after="160" w:line="259" w:lineRule="auto"/>
        <w:contextualSpacing/>
        <w:rPr>
          <w:rFonts w:asciiTheme="minorHAnsi" w:hAnsiTheme="minorHAnsi" w:cs="Arial"/>
        </w:rPr>
      </w:pPr>
      <w:r w:rsidRPr="00921269">
        <w:rPr>
          <w:rFonts w:asciiTheme="minorHAnsi" w:hAnsiTheme="minorHAnsi" w:cs="Arial"/>
        </w:rPr>
        <w:t xml:space="preserve">More than 500 local professionals have been introduced to PANTS </w:t>
      </w:r>
    </w:p>
    <w:p w:rsidR="00380964" w:rsidRPr="00921269" w:rsidRDefault="00380964" w:rsidP="000B6A6C">
      <w:pPr>
        <w:pStyle w:val="ListParagraph"/>
        <w:spacing w:after="160" w:line="259" w:lineRule="auto"/>
        <w:ind w:left="0"/>
        <w:contextualSpacing/>
        <w:rPr>
          <w:rFonts w:asciiTheme="minorHAnsi" w:hAnsiTheme="minorHAnsi" w:cs="Arial"/>
          <w:b/>
        </w:rPr>
      </w:pPr>
    </w:p>
    <w:p w:rsidR="00380964" w:rsidRPr="00921269" w:rsidRDefault="00467B2C" w:rsidP="00AB0239">
      <w:pPr>
        <w:spacing w:after="160" w:line="259" w:lineRule="auto"/>
        <w:contextualSpacing/>
        <w:jc w:val="both"/>
        <w:rPr>
          <w:rFonts w:asciiTheme="minorHAnsi" w:hAnsiTheme="minorHAnsi" w:cs="Arial"/>
        </w:rPr>
      </w:pPr>
      <w:r w:rsidRPr="00921269">
        <w:rPr>
          <w:rFonts w:asciiTheme="minorHAnsi" w:hAnsiTheme="minorHAnsi" w:cs="Arial"/>
        </w:rPr>
        <w:t>In January 2018, s</w:t>
      </w:r>
      <w:r w:rsidR="00380964" w:rsidRPr="00921269">
        <w:rPr>
          <w:rFonts w:asciiTheme="minorHAnsi" w:hAnsiTheme="minorHAnsi" w:cs="Arial"/>
        </w:rPr>
        <w:t xml:space="preserve">pot checks were undertaken on all the cases that were open to MASE as suspected victims of CSE. These cases were managed within five social work teams within Children’s Services.  The purpose </w:t>
      </w:r>
      <w:r w:rsidR="00BF6BDF" w:rsidRPr="00921269">
        <w:rPr>
          <w:rFonts w:asciiTheme="minorHAnsi" w:hAnsiTheme="minorHAnsi" w:cs="Arial"/>
        </w:rPr>
        <w:t>of the</w:t>
      </w:r>
      <w:r w:rsidR="00380964" w:rsidRPr="00921269">
        <w:rPr>
          <w:rFonts w:asciiTheme="minorHAnsi" w:hAnsiTheme="minorHAnsi" w:cs="Arial"/>
        </w:rPr>
        <w:t xml:space="preserve"> audit</w:t>
      </w:r>
      <w:r w:rsidR="00BF6BDF" w:rsidRPr="00921269">
        <w:rPr>
          <w:rFonts w:asciiTheme="minorHAnsi" w:hAnsiTheme="minorHAnsi" w:cs="Arial"/>
        </w:rPr>
        <w:t xml:space="preserve"> was to review</w:t>
      </w:r>
      <w:r w:rsidR="00380964" w:rsidRPr="00921269">
        <w:rPr>
          <w:rFonts w:asciiTheme="minorHAnsi" w:hAnsiTheme="minorHAnsi" w:cs="Arial"/>
        </w:rPr>
        <w:t xml:space="preserve"> social work practice in relation to CSE via children’s services records </w:t>
      </w:r>
      <w:r w:rsidR="00AB0239" w:rsidRPr="00921269">
        <w:rPr>
          <w:rFonts w:asciiTheme="minorHAnsi" w:hAnsiTheme="minorHAnsi" w:cs="Arial"/>
        </w:rPr>
        <w:t>relating</w:t>
      </w:r>
      <w:r w:rsidR="00380964" w:rsidRPr="00921269">
        <w:rPr>
          <w:rFonts w:asciiTheme="minorHAnsi" w:hAnsiTheme="minorHAnsi" w:cs="Arial"/>
        </w:rPr>
        <w:t xml:space="preserve"> to</w:t>
      </w:r>
      <w:r w:rsidR="00AB0239" w:rsidRPr="00921269">
        <w:rPr>
          <w:rFonts w:asciiTheme="minorHAnsi" w:hAnsiTheme="minorHAnsi" w:cs="Arial"/>
        </w:rPr>
        <w:t xml:space="preserve"> a number of things including the u</w:t>
      </w:r>
      <w:r w:rsidR="00380964" w:rsidRPr="00921269">
        <w:rPr>
          <w:rFonts w:asciiTheme="minorHAnsi" w:hAnsiTheme="minorHAnsi" w:cs="Arial"/>
        </w:rPr>
        <w:t>se of CSE screening tools</w:t>
      </w:r>
      <w:r w:rsidR="00AB0239" w:rsidRPr="00921269">
        <w:rPr>
          <w:rFonts w:asciiTheme="minorHAnsi" w:hAnsiTheme="minorHAnsi" w:cs="Arial"/>
        </w:rPr>
        <w:t xml:space="preserve">, Safety plans, use of Missing resources such as the Grab pack, use of CSE workspace in children’s files, </w:t>
      </w:r>
      <w:r w:rsidR="00380964" w:rsidRPr="00921269">
        <w:rPr>
          <w:rFonts w:asciiTheme="minorHAnsi" w:hAnsiTheme="minorHAnsi" w:cs="Arial"/>
        </w:rPr>
        <w:t>Notifications to Local Authorities where LAC children were placed outside of Hounslow</w:t>
      </w:r>
      <w:r w:rsidR="00AB0239" w:rsidRPr="00921269">
        <w:rPr>
          <w:rFonts w:asciiTheme="minorHAnsi" w:hAnsiTheme="minorHAnsi" w:cs="Arial"/>
        </w:rPr>
        <w:t xml:space="preserve">. </w:t>
      </w:r>
    </w:p>
    <w:p w:rsidR="00AB0239" w:rsidRPr="00921269" w:rsidRDefault="00AB0239" w:rsidP="006E0B28">
      <w:pPr>
        <w:spacing w:after="160" w:line="259" w:lineRule="auto"/>
        <w:contextualSpacing/>
        <w:jc w:val="both"/>
        <w:rPr>
          <w:rFonts w:asciiTheme="minorHAnsi" w:hAnsiTheme="minorHAnsi" w:cs="Arial"/>
        </w:rPr>
      </w:pPr>
    </w:p>
    <w:p w:rsidR="006E0B28" w:rsidRDefault="006E0B28" w:rsidP="006E0B28">
      <w:pPr>
        <w:spacing w:after="160" w:line="259" w:lineRule="auto"/>
        <w:jc w:val="both"/>
        <w:rPr>
          <w:rFonts w:asciiTheme="minorHAnsi" w:hAnsiTheme="minorHAnsi" w:cs="Arial"/>
        </w:rPr>
      </w:pPr>
      <w:r w:rsidRPr="00921269">
        <w:rPr>
          <w:rFonts w:asciiTheme="minorHAnsi" w:hAnsiTheme="minorHAnsi" w:cs="Arial"/>
        </w:rPr>
        <w:lastRenderedPageBreak/>
        <w:t xml:space="preserve">Overall, the CSE audits evidence that children and young people at risk of or experiencing CSE receive an outstanding or good service from Hounslow Children’s Services. </w:t>
      </w:r>
    </w:p>
    <w:p w:rsidR="001D17B8" w:rsidRPr="00921269" w:rsidRDefault="001D17B8" w:rsidP="001D17B8">
      <w:pPr>
        <w:tabs>
          <w:tab w:val="center" w:pos="4513"/>
          <w:tab w:val="right" w:pos="9026"/>
        </w:tabs>
        <w:jc w:val="both"/>
        <w:rPr>
          <w:rFonts w:asciiTheme="minorHAnsi" w:hAnsiTheme="minorHAnsi" w:cs="Arial"/>
        </w:rPr>
      </w:pPr>
      <w:r w:rsidRPr="00921269">
        <w:rPr>
          <w:rFonts w:cs="Arial"/>
        </w:rPr>
        <w:t>Hounslow’s Protecting and Empowering Against Child Exploitation Project (P.E.A.C.E Project)</w:t>
      </w:r>
      <w:r w:rsidRPr="00921269">
        <w:rPr>
          <w:rFonts w:asciiTheme="minorHAnsi" w:hAnsiTheme="minorHAnsi" w:cs="Arial"/>
        </w:rPr>
        <w:t xml:space="preserve"> will work directly with victims of CSE and/or CCE, their family, peers, school and community with realistic and achievable outcomes to impact the lives of 27,040 people across four years.</w:t>
      </w:r>
    </w:p>
    <w:p w:rsidR="001D17B8" w:rsidRPr="00921269" w:rsidRDefault="001D17B8" w:rsidP="001D17B8">
      <w:pPr>
        <w:tabs>
          <w:tab w:val="center" w:pos="4513"/>
          <w:tab w:val="right" w:pos="9026"/>
        </w:tabs>
        <w:jc w:val="both"/>
        <w:rPr>
          <w:rFonts w:asciiTheme="minorHAnsi" w:hAnsiTheme="minorHAnsi" w:cs="Arial"/>
        </w:rPr>
      </w:pPr>
    </w:p>
    <w:p w:rsidR="001D17B8" w:rsidRPr="00921269" w:rsidRDefault="001D17B8" w:rsidP="001D17B8">
      <w:pPr>
        <w:tabs>
          <w:tab w:val="center" w:pos="4513"/>
          <w:tab w:val="right" w:pos="9026"/>
        </w:tabs>
        <w:jc w:val="both"/>
        <w:rPr>
          <w:rFonts w:asciiTheme="minorHAnsi" w:hAnsiTheme="minorHAnsi" w:cs="Arial"/>
        </w:rPr>
      </w:pPr>
      <w:r w:rsidRPr="00921269">
        <w:rPr>
          <w:rFonts w:asciiTheme="minorHAnsi" w:hAnsiTheme="minorHAnsi" w:cs="Arial"/>
        </w:rPr>
        <w:t>MASE received positive feedback from Ofsted with MASE minutes need improving.</w:t>
      </w:r>
    </w:p>
    <w:p w:rsidR="00380964" w:rsidRPr="00921269" w:rsidRDefault="00380964" w:rsidP="000B6A6C">
      <w:pPr>
        <w:pStyle w:val="ListParagraph"/>
        <w:spacing w:after="160" w:line="259" w:lineRule="auto"/>
        <w:ind w:left="0"/>
        <w:contextualSpacing/>
        <w:rPr>
          <w:rFonts w:asciiTheme="minorHAnsi" w:hAnsiTheme="minorHAnsi" w:cs="Arial"/>
          <w:b/>
        </w:rPr>
      </w:pPr>
    </w:p>
    <w:p w:rsidR="00380964" w:rsidRPr="00921269" w:rsidRDefault="00380964" w:rsidP="000B6A6C">
      <w:pPr>
        <w:pStyle w:val="ListParagraph"/>
        <w:spacing w:after="160" w:line="259" w:lineRule="auto"/>
        <w:ind w:left="0"/>
        <w:contextualSpacing/>
        <w:rPr>
          <w:rFonts w:asciiTheme="minorHAnsi" w:hAnsiTheme="minorHAnsi" w:cs="Arial"/>
          <w:b/>
        </w:rPr>
      </w:pPr>
      <w:r w:rsidRPr="00921269">
        <w:rPr>
          <w:rFonts w:asciiTheme="minorHAnsi" w:hAnsiTheme="minorHAnsi" w:cs="Arial"/>
          <w:b/>
        </w:rPr>
        <w:t>Children Missing from Home and Care</w:t>
      </w:r>
    </w:p>
    <w:p w:rsidR="00380964" w:rsidRPr="00921269" w:rsidRDefault="00380964" w:rsidP="000B6A6C">
      <w:pPr>
        <w:pStyle w:val="ListParagraph"/>
        <w:spacing w:after="160" w:line="259" w:lineRule="auto"/>
        <w:ind w:left="0"/>
        <w:contextualSpacing/>
        <w:rPr>
          <w:rFonts w:asciiTheme="minorHAnsi" w:hAnsiTheme="minorHAnsi" w:cs="Arial"/>
          <w:b/>
        </w:rPr>
      </w:pPr>
    </w:p>
    <w:p w:rsidR="000C1F10" w:rsidRDefault="00380964" w:rsidP="000B6A6C">
      <w:pPr>
        <w:pStyle w:val="ListParagraph"/>
        <w:spacing w:after="160" w:line="259" w:lineRule="auto"/>
        <w:ind w:left="0"/>
        <w:contextualSpacing/>
        <w:rPr>
          <w:rFonts w:cs="Arial"/>
        </w:rPr>
      </w:pPr>
      <w:r w:rsidRPr="00921269">
        <w:rPr>
          <w:rFonts w:cs="Arial"/>
        </w:rPr>
        <w:t xml:space="preserve">Missing from Home </w:t>
      </w:r>
      <w:r>
        <w:rPr>
          <w:rFonts w:cs="Arial"/>
        </w:rPr>
        <w:t>and Missing from Care referral pathway</w:t>
      </w:r>
      <w:r w:rsidR="00983F41">
        <w:rPr>
          <w:rFonts w:cs="Arial"/>
        </w:rPr>
        <w:t xml:space="preserve"> </w:t>
      </w:r>
      <w:r w:rsidR="0023541C">
        <w:rPr>
          <w:rFonts w:cs="Arial"/>
        </w:rPr>
        <w:t>was created in 2017</w:t>
      </w:r>
      <w:r>
        <w:rPr>
          <w:rFonts w:cs="Arial"/>
        </w:rPr>
        <w:t xml:space="preserve"> to ensure that Children’s Services’ response to missing children was consistently robust.</w:t>
      </w:r>
      <w:r w:rsidR="002921C8" w:rsidRPr="002921C8">
        <w:t xml:space="preserve"> </w:t>
      </w:r>
      <w:r w:rsidR="00AE1D8B">
        <w:rPr>
          <w:rFonts w:cs="Arial"/>
        </w:rPr>
        <w:t>T</w:t>
      </w:r>
      <w:r w:rsidR="002921C8" w:rsidRPr="002921C8">
        <w:rPr>
          <w:rFonts w:cs="Arial"/>
        </w:rPr>
        <w:t xml:space="preserve">he Missing and Vulnerable Sub Group provides oversight on partnership working to reduce the number of children missing from home and care who are at risk of harm </w:t>
      </w:r>
      <w:r w:rsidR="00AE1D8B" w:rsidRPr="002921C8">
        <w:rPr>
          <w:rFonts w:cs="Arial"/>
        </w:rPr>
        <w:t>by</w:t>
      </w:r>
      <w:r w:rsidR="002921C8" w:rsidRPr="002921C8">
        <w:rPr>
          <w:rFonts w:cs="Arial"/>
        </w:rPr>
        <w:t xml:space="preserve"> being missing</w:t>
      </w:r>
      <w:r w:rsidR="00AE1D8B">
        <w:rPr>
          <w:rFonts w:cs="Arial"/>
        </w:rPr>
        <w:t>.</w:t>
      </w:r>
    </w:p>
    <w:p w:rsidR="00AE1D8B" w:rsidRDefault="00AE1D8B" w:rsidP="000B6A6C">
      <w:pPr>
        <w:pStyle w:val="ListParagraph"/>
        <w:spacing w:after="160" w:line="259" w:lineRule="auto"/>
        <w:ind w:left="0"/>
        <w:contextualSpacing/>
        <w:rPr>
          <w:rFonts w:cs="Arial"/>
        </w:rPr>
      </w:pPr>
    </w:p>
    <w:p w:rsidR="00504C7E" w:rsidRPr="00921269" w:rsidRDefault="00AE1D8B" w:rsidP="00504C7E">
      <w:pPr>
        <w:pStyle w:val="ListParagraph"/>
        <w:spacing w:after="160" w:line="259" w:lineRule="auto"/>
        <w:ind w:left="0"/>
        <w:contextualSpacing/>
        <w:rPr>
          <w:rFonts w:eastAsiaTheme="minorEastAsia" w:cs="Arial"/>
        </w:rPr>
      </w:pPr>
      <w:r>
        <w:rPr>
          <w:rFonts w:eastAsiaTheme="minorEastAsia" w:cs="Arial"/>
          <w:color w:val="000000" w:themeColor="text1"/>
        </w:rPr>
        <w:t>There has been a positive reduction in the number and frequency of children missing from home</w:t>
      </w:r>
      <w:r w:rsidR="006D677E">
        <w:rPr>
          <w:rFonts w:eastAsiaTheme="minorEastAsia" w:cs="Arial"/>
          <w:color w:val="000000" w:themeColor="text1"/>
        </w:rPr>
        <w:t xml:space="preserve"> and </w:t>
      </w:r>
      <w:r w:rsidRPr="00E16D36">
        <w:rPr>
          <w:rFonts w:eastAsiaTheme="minorEastAsia" w:cs="Arial"/>
        </w:rPr>
        <w:t>care</w:t>
      </w:r>
      <w:r w:rsidR="00C24196">
        <w:rPr>
          <w:rFonts w:eastAsiaTheme="minorEastAsia" w:cs="Arial"/>
        </w:rPr>
        <w:t xml:space="preserve">. There </w:t>
      </w:r>
      <w:r w:rsidR="00504C7E">
        <w:rPr>
          <w:rFonts w:eastAsiaTheme="minorEastAsia" w:cs="Arial"/>
        </w:rPr>
        <w:t>have</w:t>
      </w:r>
      <w:r w:rsidR="00C24196">
        <w:rPr>
          <w:rFonts w:eastAsiaTheme="minorEastAsia" w:cs="Arial"/>
        </w:rPr>
        <w:t xml:space="preserve"> been</w:t>
      </w:r>
      <w:r w:rsidR="00D55E65">
        <w:rPr>
          <w:rFonts w:eastAsiaTheme="minorEastAsia" w:cs="Arial"/>
        </w:rPr>
        <w:t xml:space="preserve"> improvements in missing and good</w:t>
      </w:r>
      <w:r w:rsidR="00C24196">
        <w:rPr>
          <w:rFonts w:eastAsiaTheme="minorEastAsia" w:cs="Arial"/>
        </w:rPr>
        <w:t xml:space="preserve"> work with children missing from care.</w:t>
      </w:r>
      <w:r w:rsidR="00504C7E">
        <w:rPr>
          <w:rFonts w:eastAsiaTheme="minorEastAsia" w:cs="Arial"/>
        </w:rPr>
        <w:t xml:space="preserve"> Further work </w:t>
      </w:r>
      <w:r w:rsidR="00983F41">
        <w:rPr>
          <w:rFonts w:eastAsiaTheme="minorEastAsia" w:cs="Arial"/>
        </w:rPr>
        <w:t xml:space="preserve">is </w:t>
      </w:r>
      <w:r w:rsidR="00504C7E">
        <w:rPr>
          <w:rFonts w:eastAsiaTheme="minorEastAsia" w:cs="Arial"/>
        </w:rPr>
        <w:t xml:space="preserve">needed on the process around </w:t>
      </w:r>
      <w:r w:rsidR="00983F41">
        <w:rPr>
          <w:rFonts w:eastAsiaTheme="minorEastAsia" w:cs="Arial"/>
          <w:color w:val="000000" w:themeColor="text1"/>
        </w:rPr>
        <w:t>r</w:t>
      </w:r>
      <w:r w:rsidR="00504C7E" w:rsidRPr="00F1047C">
        <w:rPr>
          <w:rFonts w:eastAsiaTheme="minorEastAsia" w:cs="Arial"/>
          <w:color w:val="000000" w:themeColor="text1"/>
        </w:rPr>
        <w:t xml:space="preserve">eturn </w:t>
      </w:r>
      <w:r w:rsidR="00983F41">
        <w:rPr>
          <w:rFonts w:eastAsiaTheme="minorEastAsia" w:cs="Arial"/>
          <w:color w:val="000000" w:themeColor="text1"/>
        </w:rPr>
        <w:t>i</w:t>
      </w:r>
      <w:r w:rsidR="00504C7E" w:rsidRPr="00F1047C">
        <w:rPr>
          <w:rFonts w:eastAsiaTheme="minorEastAsia" w:cs="Arial"/>
          <w:color w:val="000000" w:themeColor="text1"/>
        </w:rPr>
        <w:t>nterviews</w:t>
      </w:r>
      <w:r w:rsidR="00504C7E">
        <w:rPr>
          <w:rFonts w:eastAsiaTheme="minorEastAsia" w:cs="Arial"/>
          <w:color w:val="000000" w:themeColor="text1"/>
        </w:rPr>
        <w:t xml:space="preserve"> </w:t>
      </w:r>
      <w:r w:rsidR="00504C7E" w:rsidRPr="00504C7E">
        <w:rPr>
          <w:rFonts w:eastAsiaTheme="minorEastAsia" w:cs="Arial"/>
          <w:color w:val="000000" w:themeColor="text1"/>
        </w:rPr>
        <w:t xml:space="preserve">including being offered, by whom and the timeframe need to be further embedded in social work </w:t>
      </w:r>
      <w:r w:rsidR="00504C7E" w:rsidRPr="00921269">
        <w:rPr>
          <w:rFonts w:eastAsiaTheme="minorEastAsia" w:cs="Arial"/>
        </w:rPr>
        <w:t>teams as outlined in the missing from care and home workflows.</w:t>
      </w:r>
    </w:p>
    <w:p w:rsidR="00031649" w:rsidRPr="00921269" w:rsidRDefault="00031649" w:rsidP="000B6A6C">
      <w:pPr>
        <w:pStyle w:val="ListParagraph"/>
        <w:spacing w:after="160" w:line="259" w:lineRule="auto"/>
        <w:ind w:left="0"/>
        <w:contextualSpacing/>
        <w:rPr>
          <w:rFonts w:cs="Arial"/>
        </w:rPr>
      </w:pPr>
    </w:p>
    <w:p w:rsidR="00100096" w:rsidRPr="00921269" w:rsidRDefault="00031649" w:rsidP="00100096">
      <w:pPr>
        <w:pStyle w:val="ListParagraph"/>
        <w:spacing w:after="160" w:line="259" w:lineRule="auto"/>
        <w:ind w:left="0"/>
        <w:contextualSpacing/>
        <w:rPr>
          <w:rFonts w:asciiTheme="minorHAnsi" w:hAnsiTheme="minorHAnsi" w:cs="Arial"/>
        </w:rPr>
      </w:pPr>
      <w:r w:rsidRPr="00921269">
        <w:rPr>
          <w:rFonts w:cs="Arial"/>
        </w:rPr>
        <w:t xml:space="preserve">Focus from last year was to create work flow/referral pathway and practice guidance </w:t>
      </w:r>
      <w:r w:rsidR="000C1F10" w:rsidRPr="00921269">
        <w:rPr>
          <w:rFonts w:cs="Arial"/>
        </w:rPr>
        <w:t>f</w:t>
      </w:r>
      <w:r w:rsidRPr="00921269">
        <w:rPr>
          <w:rFonts w:cs="Arial"/>
        </w:rPr>
        <w:t>or</w:t>
      </w:r>
      <w:r w:rsidR="000C1F10" w:rsidRPr="00921269">
        <w:rPr>
          <w:rFonts w:cs="Arial"/>
        </w:rPr>
        <w:t xml:space="preserve"> trafficking and </w:t>
      </w:r>
      <w:r w:rsidRPr="00921269">
        <w:rPr>
          <w:rFonts w:cs="Arial"/>
        </w:rPr>
        <w:t xml:space="preserve">Harmful Sexual Behaviour. </w:t>
      </w:r>
      <w:r w:rsidR="00100096" w:rsidRPr="00921269">
        <w:rPr>
          <w:rFonts w:asciiTheme="minorHAnsi" w:hAnsiTheme="minorHAnsi" w:cs="Arial"/>
        </w:rPr>
        <w:t xml:space="preserve">These will be rolled out this year. </w:t>
      </w:r>
    </w:p>
    <w:p w:rsidR="00DE1844" w:rsidRPr="00921269" w:rsidRDefault="00DE1844" w:rsidP="000B6A6C">
      <w:pPr>
        <w:pStyle w:val="ListParagraph"/>
        <w:spacing w:after="160" w:line="259" w:lineRule="auto"/>
        <w:ind w:left="0"/>
        <w:contextualSpacing/>
        <w:rPr>
          <w:rFonts w:asciiTheme="minorHAnsi" w:hAnsiTheme="minorHAnsi" w:cs="Arial"/>
          <w:b/>
        </w:rPr>
      </w:pPr>
    </w:p>
    <w:p w:rsidR="00157488" w:rsidRPr="00921269" w:rsidRDefault="00157488" w:rsidP="000B6A6C">
      <w:pPr>
        <w:pStyle w:val="ListParagraph"/>
        <w:spacing w:after="160" w:line="259" w:lineRule="auto"/>
        <w:ind w:left="0"/>
        <w:contextualSpacing/>
        <w:rPr>
          <w:rFonts w:asciiTheme="minorHAnsi" w:hAnsiTheme="minorHAnsi" w:cs="Arial"/>
          <w:b/>
        </w:rPr>
      </w:pPr>
    </w:p>
    <w:p w:rsidR="000B6A6C" w:rsidRPr="00804B88" w:rsidRDefault="00804B88" w:rsidP="000B6A6C">
      <w:pPr>
        <w:pStyle w:val="ListParagraph"/>
        <w:spacing w:after="160" w:line="259" w:lineRule="auto"/>
        <w:ind w:left="0"/>
        <w:contextualSpacing/>
        <w:rPr>
          <w:rFonts w:asciiTheme="minorHAnsi" w:hAnsiTheme="minorHAnsi" w:cs="Arial"/>
          <w:b/>
          <w:sz w:val="24"/>
          <w:szCs w:val="24"/>
        </w:rPr>
      </w:pPr>
      <w:r w:rsidRPr="00804B88">
        <w:rPr>
          <w:rFonts w:asciiTheme="minorHAnsi" w:hAnsiTheme="minorHAnsi" w:cs="Arial"/>
          <w:b/>
          <w:sz w:val="24"/>
          <w:szCs w:val="24"/>
        </w:rPr>
        <w:t>4)</w:t>
      </w:r>
      <w:r w:rsidR="00951FC1">
        <w:rPr>
          <w:rFonts w:asciiTheme="minorHAnsi" w:hAnsiTheme="minorHAnsi" w:cs="Arial"/>
          <w:b/>
          <w:sz w:val="24"/>
          <w:szCs w:val="24"/>
        </w:rPr>
        <w:t xml:space="preserve"> </w:t>
      </w:r>
      <w:r w:rsidR="00297C34" w:rsidRPr="00297C34">
        <w:rPr>
          <w:rFonts w:asciiTheme="minorHAnsi" w:hAnsiTheme="minorHAnsi" w:cs="Arial"/>
          <w:b/>
          <w:sz w:val="24"/>
          <w:szCs w:val="24"/>
        </w:rPr>
        <w:t>Knife Crime Plan Position</w:t>
      </w:r>
    </w:p>
    <w:p w:rsidR="00172C58" w:rsidRPr="007E56BE" w:rsidRDefault="00172C58" w:rsidP="000B6A6C">
      <w:pPr>
        <w:pStyle w:val="ListParagraph"/>
        <w:spacing w:after="160" w:line="259" w:lineRule="auto"/>
        <w:ind w:left="0"/>
        <w:contextualSpacing/>
        <w:rPr>
          <w:rFonts w:asciiTheme="minorHAnsi" w:hAnsiTheme="minorHAnsi" w:cs="Arial"/>
        </w:rPr>
      </w:pPr>
    </w:p>
    <w:p w:rsidR="006B6E46" w:rsidRDefault="00A7158F" w:rsidP="00921269">
      <w:pPr>
        <w:pStyle w:val="ListParagraph"/>
        <w:spacing w:after="160" w:line="259" w:lineRule="auto"/>
        <w:ind w:left="0"/>
        <w:contextualSpacing/>
        <w:jc w:val="both"/>
        <w:rPr>
          <w:rFonts w:asciiTheme="minorHAnsi" w:hAnsiTheme="minorHAnsi" w:cs="Arial"/>
        </w:rPr>
      </w:pPr>
      <w:r>
        <w:rPr>
          <w:rFonts w:asciiTheme="minorHAnsi" w:hAnsiTheme="minorHAnsi" w:cs="Arial"/>
        </w:rPr>
        <w:t xml:space="preserve">Chris Domeney, in the absence of Permjit Chadha, </w:t>
      </w:r>
      <w:r w:rsidR="00E50D8B" w:rsidRPr="00D342F0">
        <w:rPr>
          <w:rFonts w:asciiTheme="minorHAnsi" w:hAnsiTheme="minorHAnsi" w:cs="Arial"/>
        </w:rPr>
        <w:t xml:space="preserve">summarised the report </w:t>
      </w:r>
      <w:r w:rsidR="00E50D8B" w:rsidRPr="00D342F0">
        <w:rPr>
          <w:rFonts w:asciiTheme="minorHAnsi" w:hAnsiTheme="minorHAnsi"/>
        </w:rPr>
        <w:t>which was circulated to members prior to the meeting</w:t>
      </w:r>
      <w:r w:rsidR="00172C58" w:rsidRPr="00D342F0">
        <w:rPr>
          <w:rFonts w:asciiTheme="minorHAnsi" w:hAnsiTheme="minorHAnsi" w:cs="Arial"/>
        </w:rPr>
        <w:t xml:space="preserve"> and welcomed comments and ques</w:t>
      </w:r>
      <w:r w:rsidR="00D342F0">
        <w:rPr>
          <w:rFonts w:asciiTheme="minorHAnsi" w:hAnsiTheme="minorHAnsi" w:cs="Arial"/>
        </w:rPr>
        <w:t xml:space="preserve">tions. </w:t>
      </w:r>
    </w:p>
    <w:p w:rsidR="00921269" w:rsidRPr="00921269" w:rsidRDefault="00921269" w:rsidP="00921269">
      <w:pPr>
        <w:pStyle w:val="ListParagraph"/>
        <w:spacing w:after="160" w:line="259" w:lineRule="auto"/>
        <w:ind w:left="0"/>
        <w:contextualSpacing/>
        <w:jc w:val="both"/>
        <w:rPr>
          <w:rFonts w:asciiTheme="minorHAnsi" w:hAnsiTheme="minorHAnsi" w:cs="Arial"/>
        </w:rPr>
      </w:pPr>
    </w:p>
    <w:p w:rsidR="002E4B53" w:rsidRPr="000C2D63" w:rsidRDefault="002E4B53" w:rsidP="000B6A6C">
      <w:pPr>
        <w:pStyle w:val="ListParagraph"/>
        <w:spacing w:after="160" w:line="259" w:lineRule="auto"/>
        <w:ind w:left="0"/>
        <w:contextualSpacing/>
        <w:rPr>
          <w:rFonts w:asciiTheme="minorHAnsi" w:hAnsiTheme="minorHAnsi" w:cs="Arial"/>
        </w:rPr>
      </w:pPr>
      <w:r w:rsidRPr="000C2D63">
        <w:rPr>
          <w:rFonts w:asciiTheme="minorHAnsi" w:hAnsiTheme="minorHAnsi" w:cs="Arial"/>
        </w:rPr>
        <w:t xml:space="preserve">Each London </w:t>
      </w:r>
      <w:r w:rsidR="00B11128">
        <w:rPr>
          <w:rFonts w:asciiTheme="minorHAnsi" w:hAnsiTheme="minorHAnsi" w:cs="Arial"/>
        </w:rPr>
        <w:t>B</w:t>
      </w:r>
      <w:r w:rsidRPr="000C2D63">
        <w:rPr>
          <w:rFonts w:asciiTheme="minorHAnsi" w:hAnsiTheme="minorHAnsi" w:cs="Arial"/>
        </w:rPr>
        <w:t>orough was asked by London Councils, MOPAC and Metropolitan Police Service (MPS) to develop a knife crime action plan, using a template provided in September 2018.  It was acknowledged the action plan was a working document that would be updated as and when needed.</w:t>
      </w:r>
    </w:p>
    <w:p w:rsidR="002E4B53" w:rsidRPr="000C2D63" w:rsidRDefault="002E4B53" w:rsidP="000B6A6C">
      <w:pPr>
        <w:pStyle w:val="ListParagraph"/>
        <w:spacing w:after="160" w:line="259" w:lineRule="auto"/>
        <w:ind w:left="0"/>
        <w:contextualSpacing/>
        <w:rPr>
          <w:rFonts w:asciiTheme="minorHAnsi" w:hAnsiTheme="minorHAnsi" w:cs="Arial"/>
        </w:rPr>
      </w:pPr>
    </w:p>
    <w:p w:rsidR="002E4B53" w:rsidRPr="00E57AB1" w:rsidRDefault="002E4B53" w:rsidP="000B6A6C">
      <w:pPr>
        <w:pStyle w:val="ListParagraph"/>
        <w:spacing w:after="160" w:line="259" w:lineRule="auto"/>
        <w:ind w:left="0"/>
        <w:contextualSpacing/>
        <w:rPr>
          <w:rFonts w:asciiTheme="minorHAnsi" w:hAnsiTheme="minorHAnsi" w:cs="Arial"/>
        </w:rPr>
      </w:pPr>
      <w:r w:rsidRPr="000C2D63">
        <w:rPr>
          <w:rFonts w:asciiTheme="minorHAnsi" w:hAnsiTheme="minorHAnsi" w:cs="Arial"/>
        </w:rPr>
        <w:t xml:space="preserve">Locally, the newly formed Serious Crime Group (part of the Hounslow CSP) will be responsible for implementing/updating the action plan.  The group met for the first time in December 2018 and continues to meet monthly.  </w:t>
      </w:r>
      <w:r w:rsidRPr="00E57AB1">
        <w:rPr>
          <w:rFonts w:asciiTheme="minorHAnsi" w:hAnsiTheme="minorHAnsi" w:cs="Arial"/>
        </w:rPr>
        <w:t>Majority of knife offences are linked to those aged 18 or under and there is limited data on offenders committing knife crimes over the age of 25 years.</w:t>
      </w:r>
    </w:p>
    <w:p w:rsidR="002E4B53" w:rsidRPr="00804B88" w:rsidRDefault="002E4B53" w:rsidP="000B6A6C">
      <w:pPr>
        <w:pStyle w:val="ListParagraph"/>
        <w:spacing w:after="160" w:line="259" w:lineRule="auto"/>
        <w:ind w:left="0"/>
        <w:contextualSpacing/>
        <w:rPr>
          <w:rFonts w:asciiTheme="minorHAnsi" w:hAnsiTheme="minorHAnsi" w:cs="Arial"/>
          <w:b/>
        </w:rPr>
      </w:pPr>
    </w:p>
    <w:p w:rsidR="00FE78F8" w:rsidRDefault="0046436B" w:rsidP="000B6A6C">
      <w:pPr>
        <w:pStyle w:val="ListParagraph"/>
        <w:spacing w:after="160" w:line="259" w:lineRule="auto"/>
        <w:ind w:left="0"/>
        <w:contextualSpacing/>
        <w:rPr>
          <w:rFonts w:asciiTheme="minorHAnsi" w:hAnsiTheme="minorHAnsi"/>
        </w:rPr>
      </w:pPr>
      <w:r w:rsidRPr="0046436B">
        <w:rPr>
          <w:rFonts w:asciiTheme="minorHAnsi" w:hAnsiTheme="minorHAnsi" w:cs="Arial"/>
          <w:b/>
          <w:sz w:val="24"/>
          <w:szCs w:val="24"/>
        </w:rPr>
        <w:t>5)</w:t>
      </w:r>
      <w:r w:rsidR="000B6A6C" w:rsidRPr="0046436B">
        <w:rPr>
          <w:rFonts w:asciiTheme="minorHAnsi" w:hAnsiTheme="minorHAnsi" w:cs="Arial"/>
          <w:b/>
          <w:sz w:val="24"/>
          <w:szCs w:val="24"/>
        </w:rPr>
        <w:t xml:space="preserve"> </w:t>
      </w:r>
      <w:r w:rsidR="00297C34" w:rsidRPr="00297C34">
        <w:rPr>
          <w:rFonts w:asciiTheme="minorHAnsi" w:hAnsiTheme="minorHAnsi" w:cs="Arial"/>
          <w:b/>
          <w:sz w:val="24"/>
          <w:szCs w:val="24"/>
        </w:rPr>
        <w:t>Ofsted Action Plan Update</w:t>
      </w:r>
    </w:p>
    <w:p w:rsidR="007700F6" w:rsidRPr="00234FD9" w:rsidRDefault="001D1B93" w:rsidP="007700F6">
      <w:pPr>
        <w:jc w:val="both"/>
      </w:pPr>
      <w:r>
        <w:rPr>
          <w:rFonts w:asciiTheme="minorHAnsi" w:hAnsiTheme="minorHAnsi"/>
        </w:rPr>
        <w:t xml:space="preserve">Jacqui McShannon </w:t>
      </w:r>
      <w:r w:rsidR="007700F6" w:rsidRPr="00234FD9">
        <w:t>summarised the report, which was circulated to members prior to the meeting and welcomed comments and questions.</w:t>
      </w:r>
    </w:p>
    <w:p w:rsidR="002313AB" w:rsidRPr="00234FD9" w:rsidRDefault="002313AB" w:rsidP="007700F6">
      <w:pPr>
        <w:jc w:val="both"/>
      </w:pPr>
    </w:p>
    <w:p w:rsidR="00217A01" w:rsidRDefault="00DD2D5C" w:rsidP="000B6A6C">
      <w:pPr>
        <w:pStyle w:val="ListParagraph"/>
        <w:spacing w:after="160" w:line="259" w:lineRule="auto"/>
        <w:ind w:left="0"/>
        <w:contextualSpacing/>
        <w:rPr>
          <w:rFonts w:asciiTheme="minorHAnsi" w:hAnsiTheme="minorHAnsi"/>
        </w:rPr>
      </w:pPr>
      <w:r w:rsidRPr="00A36028">
        <w:rPr>
          <w:rFonts w:asciiTheme="minorHAnsi" w:hAnsiTheme="minorHAnsi"/>
        </w:rPr>
        <w:t>The Ofsted action p</w:t>
      </w:r>
      <w:r w:rsidR="001D17B8">
        <w:rPr>
          <w:rFonts w:asciiTheme="minorHAnsi" w:hAnsiTheme="minorHAnsi"/>
        </w:rPr>
        <w:t>l</w:t>
      </w:r>
      <w:r w:rsidRPr="00A36028">
        <w:rPr>
          <w:rFonts w:asciiTheme="minorHAnsi" w:hAnsiTheme="minorHAnsi"/>
        </w:rPr>
        <w:t>an is currently in</w:t>
      </w:r>
      <w:r w:rsidR="00217A01" w:rsidRPr="00A36028">
        <w:rPr>
          <w:rFonts w:asciiTheme="minorHAnsi" w:hAnsiTheme="minorHAnsi"/>
        </w:rPr>
        <w:t xml:space="preserve"> draft</w:t>
      </w:r>
      <w:r w:rsidRPr="00A36028">
        <w:rPr>
          <w:rFonts w:asciiTheme="minorHAnsi" w:hAnsiTheme="minorHAnsi"/>
        </w:rPr>
        <w:t xml:space="preserve"> and </w:t>
      </w:r>
      <w:r w:rsidR="00217A01" w:rsidRPr="00A36028">
        <w:rPr>
          <w:rFonts w:asciiTheme="minorHAnsi" w:hAnsiTheme="minorHAnsi"/>
        </w:rPr>
        <w:t xml:space="preserve">will </w:t>
      </w:r>
      <w:r w:rsidR="001D17B8">
        <w:rPr>
          <w:rFonts w:asciiTheme="minorHAnsi" w:hAnsiTheme="minorHAnsi"/>
        </w:rPr>
        <w:t>be shared at the next Board meeting i</w:t>
      </w:r>
      <w:r w:rsidR="00217A01" w:rsidRPr="00A36028">
        <w:rPr>
          <w:rFonts w:asciiTheme="minorHAnsi" w:hAnsiTheme="minorHAnsi"/>
        </w:rPr>
        <w:t xml:space="preserve">n a more formalise state. </w:t>
      </w:r>
    </w:p>
    <w:p w:rsidR="00217A01" w:rsidRPr="007E56BE" w:rsidRDefault="00217A01" w:rsidP="000B6A6C">
      <w:pPr>
        <w:pStyle w:val="ListParagraph"/>
        <w:spacing w:after="160" w:line="259" w:lineRule="auto"/>
        <w:ind w:left="0"/>
        <w:contextualSpacing/>
        <w:rPr>
          <w:rFonts w:asciiTheme="minorHAnsi" w:hAnsiTheme="minorHAnsi"/>
        </w:rPr>
      </w:pPr>
    </w:p>
    <w:p w:rsidR="001418CB" w:rsidRDefault="0046436B" w:rsidP="000B6A6C">
      <w:pPr>
        <w:pStyle w:val="ListParagraph"/>
        <w:spacing w:after="160" w:line="259" w:lineRule="auto"/>
        <w:ind w:left="0"/>
        <w:contextualSpacing/>
        <w:rPr>
          <w:rFonts w:asciiTheme="minorHAnsi" w:hAnsiTheme="minorHAnsi" w:cs="Arial"/>
          <w:b/>
          <w:sz w:val="24"/>
          <w:szCs w:val="24"/>
        </w:rPr>
      </w:pPr>
      <w:r w:rsidRPr="0046436B">
        <w:rPr>
          <w:rFonts w:asciiTheme="minorHAnsi" w:hAnsiTheme="minorHAnsi" w:cs="Arial"/>
          <w:b/>
          <w:sz w:val="24"/>
          <w:szCs w:val="24"/>
        </w:rPr>
        <w:t>6)</w:t>
      </w:r>
      <w:r w:rsidR="00C757A7">
        <w:rPr>
          <w:rFonts w:asciiTheme="minorHAnsi" w:hAnsiTheme="minorHAnsi" w:cs="Arial"/>
          <w:b/>
          <w:sz w:val="24"/>
          <w:szCs w:val="24"/>
        </w:rPr>
        <w:t xml:space="preserve"> </w:t>
      </w:r>
      <w:r w:rsidR="00643385" w:rsidRPr="00643385">
        <w:rPr>
          <w:rFonts w:asciiTheme="minorHAnsi" w:hAnsiTheme="minorHAnsi" w:cs="Arial"/>
          <w:b/>
          <w:sz w:val="24"/>
          <w:szCs w:val="24"/>
        </w:rPr>
        <w:t>HSCB Changes re WTSC 18</w:t>
      </w:r>
    </w:p>
    <w:p w:rsidR="0054421A" w:rsidRDefault="0054421A" w:rsidP="000B6A6C">
      <w:pPr>
        <w:pStyle w:val="ListParagraph"/>
        <w:spacing w:after="160" w:line="259" w:lineRule="auto"/>
        <w:ind w:left="0"/>
        <w:contextualSpacing/>
        <w:rPr>
          <w:rFonts w:asciiTheme="minorHAnsi" w:hAnsiTheme="minorHAnsi" w:cs="Arial"/>
        </w:rPr>
      </w:pPr>
    </w:p>
    <w:p w:rsidR="00921269" w:rsidRDefault="00921269" w:rsidP="000B6A6C">
      <w:pPr>
        <w:pStyle w:val="ListParagraph"/>
        <w:spacing w:after="160" w:line="259" w:lineRule="auto"/>
        <w:ind w:left="0"/>
        <w:contextualSpacing/>
        <w:rPr>
          <w:rFonts w:asciiTheme="minorHAnsi" w:hAnsiTheme="minorHAnsi" w:cs="Arial"/>
        </w:rPr>
      </w:pPr>
      <w:r>
        <w:rPr>
          <w:rFonts w:asciiTheme="minorHAnsi" w:hAnsiTheme="minorHAnsi" w:cs="Arial"/>
        </w:rPr>
        <w:t xml:space="preserve">The Chair updated on the changes to the HSCB. </w:t>
      </w:r>
    </w:p>
    <w:p w:rsidR="001D17B8" w:rsidRDefault="001D17B8" w:rsidP="000B6A6C">
      <w:pPr>
        <w:pStyle w:val="ListParagraph"/>
        <w:spacing w:after="160" w:line="259" w:lineRule="auto"/>
        <w:ind w:left="0"/>
        <w:contextualSpacing/>
        <w:rPr>
          <w:rFonts w:asciiTheme="minorHAnsi" w:hAnsiTheme="minorHAnsi" w:cs="Arial"/>
        </w:rPr>
      </w:pPr>
    </w:p>
    <w:p w:rsidR="001D17B8" w:rsidRPr="00A36028" w:rsidRDefault="001D17B8" w:rsidP="00526CD9">
      <w:pPr>
        <w:pStyle w:val="ListParagraph"/>
        <w:spacing w:after="160" w:line="259" w:lineRule="auto"/>
        <w:ind w:left="0"/>
        <w:contextualSpacing/>
        <w:rPr>
          <w:rFonts w:asciiTheme="minorHAnsi" w:hAnsiTheme="minorHAnsi"/>
        </w:rPr>
      </w:pPr>
      <w:r>
        <w:rPr>
          <w:rFonts w:asciiTheme="minorHAnsi" w:hAnsiTheme="minorHAnsi"/>
        </w:rPr>
        <w:lastRenderedPageBreak/>
        <w:t xml:space="preserve">A meeting was held in January with senior leaders from the Local Authority, CCG and Police to discuss the changes to the Board following the publication of Working Together to Safeguard Children 2018. </w:t>
      </w:r>
      <w:r w:rsidRPr="00A36028">
        <w:rPr>
          <w:rFonts w:asciiTheme="minorHAnsi" w:hAnsiTheme="minorHAnsi"/>
        </w:rPr>
        <w:t>The Chair informed that it was a very useful meeting</w:t>
      </w:r>
      <w:r w:rsidR="00526CD9">
        <w:rPr>
          <w:rFonts w:asciiTheme="minorHAnsi" w:hAnsiTheme="minorHAnsi"/>
        </w:rPr>
        <w:t xml:space="preserve"> and it was important not to lose what is working well within the HSCB in its current form. </w:t>
      </w:r>
    </w:p>
    <w:p w:rsidR="001D17B8" w:rsidRDefault="001D17B8" w:rsidP="001D17B8">
      <w:pPr>
        <w:pStyle w:val="ListParagraph"/>
        <w:spacing w:after="160" w:line="259" w:lineRule="auto"/>
        <w:ind w:left="0"/>
        <w:contextualSpacing/>
        <w:rPr>
          <w:rFonts w:asciiTheme="minorHAnsi" w:hAnsiTheme="minorHAnsi"/>
        </w:rPr>
      </w:pPr>
    </w:p>
    <w:p w:rsidR="00526CD9" w:rsidRDefault="00526CD9" w:rsidP="001D17B8">
      <w:pPr>
        <w:pStyle w:val="ListParagraph"/>
        <w:spacing w:after="160" w:line="259" w:lineRule="auto"/>
        <w:ind w:left="0"/>
        <w:contextualSpacing/>
        <w:rPr>
          <w:rFonts w:asciiTheme="minorHAnsi" w:hAnsiTheme="minorHAnsi"/>
        </w:rPr>
      </w:pPr>
      <w:r>
        <w:rPr>
          <w:rFonts w:asciiTheme="minorHAnsi" w:hAnsiTheme="minorHAnsi"/>
        </w:rPr>
        <w:t xml:space="preserve">It was agreed that a minimal change model would be </w:t>
      </w:r>
      <w:r w:rsidR="003E7535">
        <w:rPr>
          <w:rFonts w:asciiTheme="minorHAnsi" w:hAnsiTheme="minorHAnsi"/>
        </w:rPr>
        <w:t>adopted,</w:t>
      </w:r>
      <w:r>
        <w:rPr>
          <w:rFonts w:asciiTheme="minorHAnsi" w:hAnsiTheme="minorHAnsi"/>
        </w:rPr>
        <w:t xml:space="preserve"> and it was an opportunity to strengthen what is working well and develop areas of weakness. It was also an opportunity to relook at the sub-groups and how they function. </w:t>
      </w:r>
    </w:p>
    <w:p w:rsidR="00526CD9" w:rsidRPr="00A36028" w:rsidRDefault="00526CD9" w:rsidP="001D17B8">
      <w:pPr>
        <w:pStyle w:val="ListParagraph"/>
        <w:spacing w:after="160" w:line="259" w:lineRule="auto"/>
        <w:ind w:left="0"/>
        <w:contextualSpacing/>
        <w:rPr>
          <w:rFonts w:asciiTheme="minorHAnsi" w:hAnsiTheme="minorHAnsi"/>
        </w:rPr>
      </w:pPr>
    </w:p>
    <w:p w:rsidR="00526CD9" w:rsidRDefault="001D17B8" w:rsidP="001D17B8">
      <w:pPr>
        <w:pStyle w:val="ListParagraph"/>
        <w:spacing w:after="160" w:line="259" w:lineRule="auto"/>
        <w:ind w:left="0"/>
        <w:contextualSpacing/>
        <w:rPr>
          <w:rFonts w:asciiTheme="minorHAnsi" w:hAnsiTheme="minorHAnsi"/>
        </w:rPr>
      </w:pPr>
      <w:r w:rsidRPr="00A36028">
        <w:rPr>
          <w:rFonts w:asciiTheme="minorHAnsi" w:hAnsiTheme="minorHAnsi"/>
        </w:rPr>
        <w:t>Education</w:t>
      </w:r>
      <w:r w:rsidR="00526CD9">
        <w:rPr>
          <w:rFonts w:asciiTheme="minorHAnsi" w:hAnsiTheme="minorHAnsi"/>
        </w:rPr>
        <w:t xml:space="preserve"> settings will be considered as the</w:t>
      </w:r>
      <w:r w:rsidRPr="00A36028">
        <w:rPr>
          <w:rFonts w:asciiTheme="minorHAnsi" w:hAnsiTheme="minorHAnsi"/>
        </w:rPr>
        <w:t xml:space="preserve"> 4</w:t>
      </w:r>
      <w:r w:rsidRPr="00A36028">
        <w:rPr>
          <w:rFonts w:asciiTheme="minorHAnsi" w:hAnsiTheme="minorHAnsi"/>
          <w:vertAlign w:val="superscript"/>
        </w:rPr>
        <w:t>th</w:t>
      </w:r>
      <w:r w:rsidRPr="00A36028">
        <w:rPr>
          <w:rFonts w:asciiTheme="minorHAnsi" w:hAnsiTheme="minorHAnsi"/>
        </w:rPr>
        <w:t xml:space="preserve"> </w:t>
      </w:r>
      <w:r w:rsidR="00526CD9">
        <w:rPr>
          <w:rFonts w:asciiTheme="minorHAnsi" w:hAnsiTheme="minorHAnsi"/>
        </w:rPr>
        <w:t xml:space="preserve">safeguarding </w:t>
      </w:r>
      <w:r w:rsidRPr="00A36028">
        <w:rPr>
          <w:rFonts w:asciiTheme="minorHAnsi" w:hAnsiTheme="minorHAnsi"/>
        </w:rPr>
        <w:t>partner</w:t>
      </w:r>
      <w:r w:rsidR="00526CD9">
        <w:rPr>
          <w:rFonts w:asciiTheme="minorHAnsi" w:hAnsiTheme="minorHAnsi"/>
        </w:rPr>
        <w:t xml:space="preserve"> and t</w:t>
      </w:r>
      <w:r w:rsidRPr="00007AAF">
        <w:rPr>
          <w:rFonts w:asciiTheme="minorHAnsi" w:hAnsiTheme="minorHAnsi"/>
        </w:rPr>
        <w:t>he Chair would like members to identify ways that the Board can improve work with schools and young people</w:t>
      </w:r>
      <w:r w:rsidR="00526CD9">
        <w:rPr>
          <w:rFonts w:asciiTheme="minorHAnsi" w:hAnsiTheme="minorHAnsi"/>
        </w:rPr>
        <w:t xml:space="preserve">. </w:t>
      </w:r>
    </w:p>
    <w:p w:rsidR="00526CD9" w:rsidRDefault="00526CD9" w:rsidP="001D17B8">
      <w:pPr>
        <w:pStyle w:val="ListParagraph"/>
        <w:spacing w:after="160" w:line="259" w:lineRule="auto"/>
        <w:ind w:left="0"/>
        <w:contextualSpacing/>
        <w:rPr>
          <w:rFonts w:asciiTheme="minorHAnsi" w:hAnsiTheme="minorHAnsi"/>
        </w:rPr>
      </w:pPr>
    </w:p>
    <w:p w:rsidR="006006D6" w:rsidRPr="00526CD9" w:rsidRDefault="001D17B8" w:rsidP="000B6A6C">
      <w:pPr>
        <w:pStyle w:val="ListParagraph"/>
        <w:spacing w:after="160" w:line="259" w:lineRule="auto"/>
        <w:ind w:left="0"/>
        <w:contextualSpacing/>
        <w:rPr>
          <w:rFonts w:asciiTheme="minorHAnsi" w:hAnsiTheme="minorHAnsi"/>
        </w:rPr>
      </w:pPr>
      <w:r w:rsidRPr="00021277">
        <w:rPr>
          <w:rFonts w:asciiTheme="minorHAnsi" w:hAnsiTheme="minorHAnsi"/>
        </w:rPr>
        <w:t xml:space="preserve">Headteachers briefing session and </w:t>
      </w:r>
      <w:r w:rsidR="00526CD9">
        <w:rPr>
          <w:rFonts w:asciiTheme="minorHAnsi" w:hAnsiTheme="minorHAnsi"/>
        </w:rPr>
        <w:t>a</w:t>
      </w:r>
      <w:r w:rsidRPr="00021277">
        <w:rPr>
          <w:rFonts w:asciiTheme="minorHAnsi" w:hAnsiTheme="minorHAnsi"/>
        </w:rPr>
        <w:t>nnual breakfast briefing are both good models of engagement</w:t>
      </w:r>
      <w:r w:rsidR="00526CD9">
        <w:rPr>
          <w:rFonts w:asciiTheme="minorHAnsi" w:hAnsiTheme="minorHAnsi"/>
        </w:rPr>
        <w:t xml:space="preserve"> however s</w:t>
      </w:r>
      <w:r w:rsidRPr="00021277">
        <w:rPr>
          <w:rFonts w:asciiTheme="minorHAnsi" w:hAnsiTheme="minorHAnsi"/>
        </w:rPr>
        <w:t>chools</w:t>
      </w:r>
      <w:r w:rsidR="00526CD9">
        <w:rPr>
          <w:rFonts w:asciiTheme="minorHAnsi" w:hAnsiTheme="minorHAnsi"/>
        </w:rPr>
        <w:t xml:space="preserve"> still </w:t>
      </w:r>
      <w:r w:rsidRPr="00021277">
        <w:rPr>
          <w:rFonts w:asciiTheme="minorHAnsi" w:hAnsiTheme="minorHAnsi"/>
        </w:rPr>
        <w:t>do</w:t>
      </w:r>
      <w:r w:rsidR="00526CD9">
        <w:rPr>
          <w:rFonts w:asciiTheme="minorHAnsi" w:hAnsiTheme="minorHAnsi"/>
        </w:rPr>
        <w:t xml:space="preserve"> not</w:t>
      </w:r>
      <w:r w:rsidRPr="00021277">
        <w:rPr>
          <w:rFonts w:asciiTheme="minorHAnsi" w:hAnsiTheme="minorHAnsi"/>
        </w:rPr>
        <w:t xml:space="preserve"> feel connected with </w:t>
      </w:r>
      <w:r w:rsidR="00526CD9">
        <w:rPr>
          <w:rFonts w:asciiTheme="minorHAnsi" w:hAnsiTheme="minorHAnsi"/>
        </w:rPr>
        <w:t>the HSCB</w:t>
      </w:r>
      <w:r w:rsidRPr="00021277">
        <w:rPr>
          <w:rFonts w:asciiTheme="minorHAnsi" w:hAnsiTheme="minorHAnsi"/>
        </w:rPr>
        <w:t xml:space="preserve">. </w:t>
      </w:r>
    </w:p>
    <w:p w:rsidR="000B6A6C" w:rsidRPr="00E766F1" w:rsidRDefault="00211398" w:rsidP="00E766F1">
      <w:pPr>
        <w:spacing w:after="160" w:line="259" w:lineRule="auto"/>
        <w:contextualSpacing/>
        <w:rPr>
          <w:rFonts w:asciiTheme="minorHAnsi" w:hAnsiTheme="minorHAnsi" w:cs="Arial"/>
          <w:b/>
          <w:sz w:val="24"/>
          <w:szCs w:val="24"/>
        </w:rPr>
      </w:pPr>
      <w:r w:rsidRPr="002658AC">
        <w:rPr>
          <w:rFonts w:asciiTheme="minorHAnsi" w:hAnsiTheme="minorHAnsi" w:cs="Arial"/>
          <w:b/>
          <w:sz w:val="24"/>
          <w:szCs w:val="24"/>
        </w:rPr>
        <w:t xml:space="preserve">7) </w:t>
      </w:r>
      <w:r w:rsidR="001E708F" w:rsidRPr="001E708F">
        <w:rPr>
          <w:rFonts w:asciiTheme="minorHAnsi" w:hAnsiTheme="minorHAnsi" w:cs="Arial"/>
          <w:b/>
          <w:sz w:val="24"/>
          <w:szCs w:val="24"/>
        </w:rPr>
        <w:t>Child Sexual Abuse Training Proposal</w:t>
      </w:r>
    </w:p>
    <w:p w:rsidR="00643385" w:rsidRDefault="00643385" w:rsidP="0030028F">
      <w:pPr>
        <w:spacing w:after="160" w:line="259" w:lineRule="auto"/>
        <w:contextualSpacing/>
        <w:jc w:val="both"/>
        <w:rPr>
          <w:rFonts w:cs="Arial"/>
        </w:rPr>
      </w:pPr>
    </w:p>
    <w:p w:rsidR="00643385" w:rsidRPr="00AB44A8" w:rsidRDefault="00B11128" w:rsidP="00643385">
      <w:pPr>
        <w:spacing w:after="160" w:line="259" w:lineRule="auto"/>
        <w:contextualSpacing/>
        <w:jc w:val="both"/>
        <w:rPr>
          <w:rFonts w:cs="Arial"/>
        </w:rPr>
      </w:pPr>
      <w:r>
        <w:rPr>
          <w:rFonts w:cs="Arial"/>
        </w:rPr>
        <w:t>Jo Leader, i</w:t>
      </w:r>
      <w:r w:rsidR="00643385" w:rsidRPr="00AB44A8">
        <w:rPr>
          <w:rFonts w:cs="Arial"/>
        </w:rPr>
        <w:t>n the absence of Janet Johnson, summarised the report, which was circulated to members prior to the meeting and welcomed comments and questions.</w:t>
      </w:r>
    </w:p>
    <w:p w:rsidR="00643385" w:rsidRPr="00643385" w:rsidRDefault="00643385" w:rsidP="00643385">
      <w:pPr>
        <w:spacing w:after="160" w:line="259" w:lineRule="auto"/>
        <w:contextualSpacing/>
        <w:jc w:val="both"/>
        <w:rPr>
          <w:rFonts w:cs="Arial"/>
          <w:color w:val="4472C4" w:themeColor="accent5"/>
        </w:rPr>
      </w:pPr>
    </w:p>
    <w:p w:rsidR="00643385" w:rsidRPr="00AA49C1" w:rsidRDefault="00AA49C1" w:rsidP="00643385">
      <w:pPr>
        <w:spacing w:after="160" w:line="259" w:lineRule="auto"/>
        <w:contextualSpacing/>
        <w:jc w:val="both"/>
        <w:rPr>
          <w:rFonts w:cs="Arial"/>
        </w:rPr>
      </w:pPr>
      <w:r w:rsidRPr="00AA49C1">
        <w:rPr>
          <w:rFonts w:cs="Arial"/>
        </w:rPr>
        <w:t>T</w:t>
      </w:r>
      <w:r w:rsidR="00643385" w:rsidRPr="00AA49C1">
        <w:rPr>
          <w:rFonts w:cs="Arial"/>
        </w:rPr>
        <w:t xml:space="preserve">he HSCB annual conference about familial child sexual abuse (CSA) </w:t>
      </w:r>
      <w:r w:rsidRPr="00AA49C1">
        <w:rPr>
          <w:rFonts w:cs="Arial"/>
        </w:rPr>
        <w:t xml:space="preserve">in 2016 </w:t>
      </w:r>
      <w:r w:rsidR="00643385" w:rsidRPr="00AA49C1">
        <w:rPr>
          <w:rFonts w:cs="Arial"/>
        </w:rPr>
        <w:t xml:space="preserve">identified that professionals felt unconfident about working with CSA. Hounslow lacks the expertise in responding to CSA. </w:t>
      </w:r>
    </w:p>
    <w:p w:rsidR="00643385" w:rsidRPr="00643385" w:rsidRDefault="00643385" w:rsidP="00643385">
      <w:pPr>
        <w:spacing w:after="160" w:line="259" w:lineRule="auto"/>
        <w:contextualSpacing/>
        <w:jc w:val="both"/>
        <w:rPr>
          <w:rFonts w:cs="Arial"/>
          <w:color w:val="4472C4" w:themeColor="accent5"/>
        </w:rPr>
      </w:pPr>
    </w:p>
    <w:p w:rsidR="00643385" w:rsidRPr="00060FE5" w:rsidRDefault="00643385" w:rsidP="00643385">
      <w:pPr>
        <w:spacing w:after="160" w:line="259" w:lineRule="auto"/>
        <w:contextualSpacing/>
        <w:jc w:val="both"/>
        <w:rPr>
          <w:rFonts w:cs="Arial"/>
        </w:rPr>
      </w:pPr>
      <w:r w:rsidRPr="00AA49C1">
        <w:rPr>
          <w:rFonts w:cs="Arial"/>
        </w:rPr>
        <w:t>The training Sub-Group has approached Lucy Faithful Foundation (LFF) which is a Surrey based organisation with an international reputation and expertise in working with sex offenders and prevention of sexual abuse in all forms.</w:t>
      </w:r>
      <w:r w:rsidRPr="00643385">
        <w:rPr>
          <w:rFonts w:cs="Arial"/>
          <w:color w:val="4472C4" w:themeColor="accent5"/>
        </w:rPr>
        <w:t xml:space="preserve"> </w:t>
      </w:r>
      <w:r w:rsidRPr="00AA49C1">
        <w:rPr>
          <w:rFonts w:cs="Arial"/>
        </w:rPr>
        <w:t xml:space="preserve">LFF colleagues </w:t>
      </w:r>
      <w:r w:rsidR="00AA49C1" w:rsidRPr="00AA49C1">
        <w:rPr>
          <w:rFonts w:cs="Arial"/>
        </w:rPr>
        <w:t>has agreed to</w:t>
      </w:r>
      <w:r w:rsidRPr="00AA49C1">
        <w:rPr>
          <w:rFonts w:cs="Arial"/>
        </w:rPr>
        <w:t xml:space="preserve"> create and lead a bespoke two-day training-for-trainers course based on local findings.</w:t>
      </w:r>
      <w:r w:rsidR="00AA49C1">
        <w:rPr>
          <w:rFonts w:cs="Arial"/>
        </w:rPr>
        <w:t xml:space="preserve"> Ten Hounslow staff from across </w:t>
      </w:r>
      <w:r w:rsidR="00060FE5">
        <w:rPr>
          <w:rFonts w:cs="Arial"/>
        </w:rPr>
        <w:t xml:space="preserve">the partnership </w:t>
      </w:r>
      <w:r w:rsidRPr="00060FE5">
        <w:rPr>
          <w:rFonts w:cs="Arial"/>
        </w:rPr>
        <w:t>will</w:t>
      </w:r>
      <w:r w:rsidR="00AA49C1" w:rsidRPr="00060FE5">
        <w:rPr>
          <w:rFonts w:cs="Arial"/>
        </w:rPr>
        <w:t xml:space="preserve"> be</w:t>
      </w:r>
      <w:r w:rsidRPr="00060FE5">
        <w:rPr>
          <w:rFonts w:cs="Arial"/>
        </w:rPr>
        <w:t xml:space="preserve"> </w:t>
      </w:r>
      <w:r w:rsidR="00060FE5" w:rsidRPr="00060FE5">
        <w:rPr>
          <w:rFonts w:cs="Arial"/>
        </w:rPr>
        <w:t>selected and</w:t>
      </w:r>
      <w:r w:rsidRPr="00060FE5">
        <w:rPr>
          <w:rFonts w:cs="Arial"/>
        </w:rPr>
        <w:t xml:space="preserve"> train</w:t>
      </w:r>
      <w:r w:rsidR="00060FE5" w:rsidRPr="00060FE5">
        <w:rPr>
          <w:rFonts w:cs="Arial"/>
        </w:rPr>
        <w:t xml:space="preserve">ed </w:t>
      </w:r>
      <w:r w:rsidRPr="00060FE5">
        <w:rPr>
          <w:rFonts w:cs="Arial"/>
        </w:rPr>
        <w:t xml:space="preserve">to deliver a one-day course about Familial Sexual Abuse over a minimum </w:t>
      </w:r>
      <w:r w:rsidR="00060FE5" w:rsidRPr="00060FE5">
        <w:rPr>
          <w:rFonts w:cs="Arial"/>
        </w:rPr>
        <w:t>three-year</w:t>
      </w:r>
      <w:r w:rsidRPr="00060FE5">
        <w:rPr>
          <w:rFonts w:cs="Arial"/>
        </w:rPr>
        <w:t xml:space="preserve"> period to Hounslow professionals. </w:t>
      </w:r>
      <w:r w:rsidR="00060FE5">
        <w:rPr>
          <w:rFonts w:cs="Arial"/>
        </w:rPr>
        <w:t xml:space="preserve">There </w:t>
      </w:r>
      <w:r w:rsidRPr="00060FE5">
        <w:rPr>
          <w:rFonts w:cs="Arial"/>
        </w:rPr>
        <w:t>will</w:t>
      </w:r>
      <w:r w:rsidR="00060FE5">
        <w:rPr>
          <w:rFonts w:cs="Arial"/>
        </w:rPr>
        <w:t xml:space="preserve"> be</w:t>
      </w:r>
      <w:r w:rsidRPr="00060FE5">
        <w:rPr>
          <w:rFonts w:cs="Arial"/>
        </w:rPr>
        <w:t xml:space="preserve"> capacity to train 150 people per year, 450 over three years.</w:t>
      </w:r>
      <w:r w:rsidR="00060FE5">
        <w:rPr>
          <w:rFonts w:cs="Arial"/>
        </w:rPr>
        <w:t xml:space="preserve"> </w:t>
      </w:r>
      <w:r w:rsidRPr="00060FE5">
        <w:rPr>
          <w:rFonts w:cs="Arial"/>
        </w:rPr>
        <w:t>The 10 staff will develop a level of expertise and receive ongoing support in the first year from LFF via the ‘Stop it Now’ helpline and be available to offer case advice to colleagues.</w:t>
      </w:r>
    </w:p>
    <w:p w:rsidR="00643385" w:rsidRPr="00643385" w:rsidRDefault="00643385" w:rsidP="00643385">
      <w:pPr>
        <w:spacing w:after="160" w:line="259" w:lineRule="auto"/>
        <w:contextualSpacing/>
        <w:jc w:val="both"/>
        <w:rPr>
          <w:rFonts w:cs="Arial"/>
          <w:color w:val="4472C4" w:themeColor="accent5"/>
        </w:rPr>
      </w:pPr>
    </w:p>
    <w:p w:rsidR="00643385" w:rsidRPr="00060FE5" w:rsidRDefault="00060FE5" w:rsidP="00643385">
      <w:pPr>
        <w:spacing w:after="160" w:line="259" w:lineRule="auto"/>
        <w:contextualSpacing/>
        <w:jc w:val="both"/>
        <w:rPr>
          <w:rFonts w:cs="Arial"/>
        </w:rPr>
      </w:pPr>
      <w:r w:rsidRPr="00060FE5">
        <w:rPr>
          <w:rFonts w:cs="Arial"/>
        </w:rPr>
        <w:t>The Training Sub-Group acknowledge that that train-the -trainer is costly and consider</w:t>
      </w:r>
      <w:r>
        <w:rPr>
          <w:rFonts w:cs="Arial"/>
        </w:rPr>
        <w:t>ed</w:t>
      </w:r>
      <w:r w:rsidRPr="00060FE5">
        <w:rPr>
          <w:rFonts w:cs="Arial"/>
        </w:rPr>
        <w:t xml:space="preserve"> approaching Ealing and Hillingdon Council to share cost. </w:t>
      </w:r>
    </w:p>
    <w:p w:rsidR="00060FE5" w:rsidRPr="00643385" w:rsidRDefault="00060FE5" w:rsidP="00643385">
      <w:pPr>
        <w:spacing w:after="160" w:line="259" w:lineRule="auto"/>
        <w:contextualSpacing/>
        <w:jc w:val="both"/>
        <w:rPr>
          <w:rFonts w:cs="Arial"/>
          <w:color w:val="4472C4" w:themeColor="accent5"/>
        </w:rPr>
      </w:pPr>
    </w:p>
    <w:p w:rsidR="00643385" w:rsidRDefault="00643385" w:rsidP="00643385">
      <w:pPr>
        <w:spacing w:after="160" w:line="259" w:lineRule="auto"/>
        <w:contextualSpacing/>
        <w:jc w:val="both"/>
        <w:rPr>
          <w:rFonts w:cs="Arial"/>
          <w:color w:val="4472C4" w:themeColor="accent5"/>
        </w:rPr>
      </w:pPr>
      <w:r w:rsidRPr="00E57AB1">
        <w:rPr>
          <w:rFonts w:cs="Arial"/>
        </w:rPr>
        <w:t>Members raised concerns</w:t>
      </w:r>
      <w:r w:rsidR="00091BC2" w:rsidRPr="00E57AB1">
        <w:rPr>
          <w:rFonts w:cs="Arial"/>
        </w:rPr>
        <w:t xml:space="preserve"> around staff retention </w:t>
      </w:r>
      <w:r w:rsidR="00EC0537" w:rsidRPr="00E57AB1">
        <w:rPr>
          <w:rFonts w:cs="Arial"/>
        </w:rPr>
        <w:t>and the</w:t>
      </w:r>
      <w:r w:rsidRPr="00E57AB1">
        <w:rPr>
          <w:rFonts w:cs="Arial"/>
        </w:rPr>
        <w:t xml:space="preserve"> quality and updated information that will be delivered </w:t>
      </w:r>
      <w:r w:rsidR="00DC3305" w:rsidRPr="00E57AB1">
        <w:rPr>
          <w:rFonts w:cs="Arial"/>
        </w:rPr>
        <w:t xml:space="preserve">by staff </w:t>
      </w:r>
      <w:r w:rsidRPr="00E57AB1">
        <w:rPr>
          <w:rFonts w:cs="Arial"/>
        </w:rPr>
        <w:t xml:space="preserve">once trained </w:t>
      </w:r>
      <w:r w:rsidR="00091BC2" w:rsidRPr="00E57AB1">
        <w:rPr>
          <w:rFonts w:cs="Arial"/>
        </w:rPr>
        <w:t>over the next three years</w:t>
      </w:r>
      <w:r w:rsidR="00526CD9">
        <w:rPr>
          <w:rFonts w:cs="Arial"/>
        </w:rPr>
        <w:t xml:space="preserve"> and requested that further options be explored. </w:t>
      </w:r>
    </w:p>
    <w:p w:rsidR="00E57AB1" w:rsidRPr="00643385" w:rsidRDefault="00E57AB1" w:rsidP="00643385">
      <w:pPr>
        <w:spacing w:after="160" w:line="259" w:lineRule="auto"/>
        <w:contextualSpacing/>
        <w:jc w:val="both"/>
        <w:rPr>
          <w:rFonts w:cs="Arial"/>
          <w:color w:val="4472C4" w:themeColor="accent5"/>
        </w:rPr>
      </w:pPr>
    </w:p>
    <w:p w:rsidR="000B6A6C" w:rsidRDefault="003D6EC4" w:rsidP="0008686B">
      <w:pPr>
        <w:pStyle w:val="ListParagraph"/>
        <w:spacing w:line="259" w:lineRule="auto"/>
        <w:ind w:left="0"/>
        <w:contextualSpacing/>
        <w:rPr>
          <w:rFonts w:asciiTheme="minorHAnsi" w:hAnsiTheme="minorHAnsi" w:cs="Arial"/>
          <w:b/>
          <w:color w:val="000000"/>
          <w:sz w:val="24"/>
          <w:szCs w:val="24"/>
        </w:rPr>
      </w:pPr>
      <w:r>
        <w:rPr>
          <w:rFonts w:asciiTheme="minorHAnsi" w:hAnsiTheme="minorHAnsi" w:cs="Arial"/>
          <w:b/>
          <w:sz w:val="24"/>
          <w:szCs w:val="24"/>
        </w:rPr>
        <w:t>8</w:t>
      </w:r>
      <w:r w:rsidR="00EF169F" w:rsidRPr="00EF169F">
        <w:rPr>
          <w:rFonts w:asciiTheme="minorHAnsi" w:hAnsiTheme="minorHAnsi" w:cs="Arial"/>
          <w:b/>
          <w:sz w:val="24"/>
          <w:szCs w:val="24"/>
        </w:rPr>
        <w:t>)</w:t>
      </w:r>
      <w:r w:rsidR="00234FD9">
        <w:rPr>
          <w:rFonts w:asciiTheme="minorHAnsi" w:hAnsiTheme="minorHAnsi" w:cs="Arial"/>
          <w:b/>
          <w:sz w:val="24"/>
          <w:szCs w:val="24"/>
        </w:rPr>
        <w:t xml:space="preserve"> </w:t>
      </w:r>
      <w:r w:rsidR="000F61C5" w:rsidRPr="000F61C5">
        <w:rPr>
          <w:rFonts w:asciiTheme="minorHAnsi" w:hAnsiTheme="minorHAnsi" w:cs="Arial"/>
          <w:b/>
          <w:sz w:val="24"/>
          <w:szCs w:val="24"/>
        </w:rPr>
        <w:t>HRCH MASH Performance Monitoring</w:t>
      </w:r>
    </w:p>
    <w:p w:rsidR="003D6EC4" w:rsidRDefault="003D6EC4" w:rsidP="0008686B">
      <w:pPr>
        <w:pStyle w:val="ListParagraph"/>
        <w:spacing w:line="259" w:lineRule="auto"/>
        <w:ind w:left="0"/>
        <w:contextualSpacing/>
        <w:rPr>
          <w:rFonts w:asciiTheme="minorHAnsi" w:hAnsiTheme="minorHAnsi" w:cs="Arial"/>
          <w:b/>
          <w:color w:val="000000"/>
          <w:sz w:val="24"/>
          <w:szCs w:val="24"/>
        </w:rPr>
      </w:pPr>
    </w:p>
    <w:p w:rsidR="003D6EC4" w:rsidRPr="00624366" w:rsidRDefault="00643385" w:rsidP="0008686B">
      <w:pPr>
        <w:pStyle w:val="ListParagraph"/>
        <w:spacing w:line="259" w:lineRule="auto"/>
        <w:ind w:left="0"/>
        <w:contextualSpacing/>
        <w:rPr>
          <w:rFonts w:asciiTheme="minorHAnsi" w:hAnsiTheme="minorHAnsi" w:cs="Arial"/>
        </w:rPr>
      </w:pPr>
      <w:r>
        <w:rPr>
          <w:rFonts w:asciiTheme="minorHAnsi" w:hAnsiTheme="minorHAnsi" w:cs="Arial"/>
        </w:rPr>
        <w:t>Tony Bowen</w:t>
      </w:r>
      <w:r w:rsidR="00C27369">
        <w:rPr>
          <w:rFonts w:asciiTheme="minorHAnsi" w:hAnsiTheme="minorHAnsi" w:cs="Arial"/>
        </w:rPr>
        <w:t xml:space="preserve">, </w:t>
      </w:r>
      <w:r w:rsidR="00C27369" w:rsidRPr="00C27369">
        <w:rPr>
          <w:rFonts w:asciiTheme="minorHAnsi" w:hAnsiTheme="minorHAnsi" w:cs="Arial"/>
        </w:rPr>
        <w:t>Named Nurse Safeguarding Children</w:t>
      </w:r>
      <w:r w:rsidR="00C27369">
        <w:rPr>
          <w:rFonts w:asciiTheme="minorHAnsi" w:hAnsiTheme="minorHAnsi" w:cs="Arial"/>
        </w:rPr>
        <w:t xml:space="preserve">, </w:t>
      </w:r>
      <w:r w:rsidR="00F9458F" w:rsidRPr="00624366">
        <w:rPr>
          <w:rFonts w:asciiTheme="minorHAnsi" w:hAnsiTheme="minorHAnsi" w:cs="Arial"/>
        </w:rPr>
        <w:t>summarised the</w:t>
      </w:r>
      <w:r w:rsidR="003D6EC4" w:rsidRPr="00624366">
        <w:rPr>
          <w:rFonts w:asciiTheme="minorHAnsi" w:hAnsiTheme="minorHAnsi" w:cs="Arial"/>
        </w:rPr>
        <w:t xml:space="preserve"> report, which was circulated to members prior to the meeting and welcomed comments and questions.</w:t>
      </w:r>
    </w:p>
    <w:p w:rsidR="00F9458F" w:rsidRPr="00624366" w:rsidRDefault="00F9458F" w:rsidP="0008686B">
      <w:pPr>
        <w:pStyle w:val="ListParagraph"/>
        <w:spacing w:line="259" w:lineRule="auto"/>
        <w:ind w:left="0"/>
        <w:contextualSpacing/>
        <w:rPr>
          <w:rFonts w:asciiTheme="minorHAnsi" w:hAnsiTheme="minorHAnsi" w:cs="Arial"/>
          <w:sz w:val="24"/>
          <w:szCs w:val="24"/>
        </w:rPr>
      </w:pPr>
    </w:p>
    <w:p w:rsidR="00744F32" w:rsidRDefault="00E157B1" w:rsidP="001A05CD">
      <w:pPr>
        <w:pStyle w:val="Default"/>
        <w:spacing w:after="120"/>
        <w:rPr>
          <w:rFonts w:ascii="Calibri" w:hAnsi="Calibri"/>
          <w:color w:val="auto"/>
          <w:sz w:val="22"/>
          <w:szCs w:val="22"/>
        </w:rPr>
      </w:pPr>
      <w:r>
        <w:rPr>
          <w:rFonts w:ascii="Calibri" w:hAnsi="Calibri"/>
          <w:color w:val="auto"/>
          <w:sz w:val="22"/>
          <w:szCs w:val="22"/>
        </w:rPr>
        <w:t>Since the l</w:t>
      </w:r>
      <w:r w:rsidR="00066C5D">
        <w:rPr>
          <w:rFonts w:ascii="Calibri" w:hAnsi="Calibri"/>
          <w:color w:val="auto"/>
          <w:sz w:val="22"/>
          <w:szCs w:val="22"/>
        </w:rPr>
        <w:t xml:space="preserve">ast </w:t>
      </w:r>
      <w:r>
        <w:rPr>
          <w:rFonts w:ascii="Calibri" w:hAnsi="Calibri"/>
          <w:color w:val="auto"/>
          <w:sz w:val="22"/>
          <w:szCs w:val="22"/>
        </w:rPr>
        <w:t>B</w:t>
      </w:r>
      <w:r w:rsidR="00066C5D">
        <w:rPr>
          <w:rFonts w:ascii="Calibri" w:hAnsi="Calibri"/>
          <w:color w:val="auto"/>
          <w:sz w:val="22"/>
          <w:szCs w:val="22"/>
        </w:rPr>
        <w:t xml:space="preserve">oard </w:t>
      </w:r>
      <w:r>
        <w:rPr>
          <w:rFonts w:ascii="Calibri" w:hAnsi="Calibri"/>
          <w:color w:val="auto"/>
          <w:sz w:val="22"/>
          <w:szCs w:val="22"/>
        </w:rPr>
        <w:t>meeting gathering health intelligence within required timescales has continued to be a challenge due to a number of reasons including i</w:t>
      </w:r>
      <w:r w:rsidR="007F5B12">
        <w:rPr>
          <w:rFonts w:ascii="Calibri" w:hAnsi="Calibri"/>
          <w:color w:val="auto"/>
          <w:sz w:val="22"/>
          <w:szCs w:val="22"/>
        </w:rPr>
        <w:t xml:space="preserve">ncrease </w:t>
      </w:r>
      <w:r>
        <w:rPr>
          <w:rFonts w:ascii="Calibri" w:hAnsi="Calibri"/>
          <w:color w:val="auto"/>
          <w:sz w:val="22"/>
          <w:szCs w:val="22"/>
        </w:rPr>
        <w:t>in numbers of referrals to the local authority sent for health intelligence research, one member of staff leaving the organisation, staff on annual leave, increase levels of staff sickness and the difficulty to fill the gap.</w:t>
      </w:r>
    </w:p>
    <w:p w:rsidR="00CD0D4E" w:rsidRDefault="003D550A" w:rsidP="001A05CD">
      <w:pPr>
        <w:pStyle w:val="Default"/>
        <w:spacing w:after="120"/>
        <w:rPr>
          <w:rFonts w:ascii="Calibri" w:hAnsi="Calibri"/>
          <w:color w:val="auto"/>
          <w:sz w:val="22"/>
          <w:szCs w:val="22"/>
        </w:rPr>
      </w:pPr>
      <w:r w:rsidRPr="003D550A">
        <w:rPr>
          <w:rFonts w:ascii="Calibri" w:hAnsi="Calibri"/>
          <w:color w:val="auto"/>
          <w:sz w:val="22"/>
          <w:szCs w:val="22"/>
        </w:rPr>
        <w:t>Specialist Nurses</w:t>
      </w:r>
      <w:r w:rsidR="00744F32" w:rsidRPr="003D550A">
        <w:rPr>
          <w:rFonts w:asciiTheme="minorHAnsi" w:hAnsiTheme="minorHAnsi"/>
          <w:color w:val="auto"/>
          <w:sz w:val="22"/>
          <w:szCs w:val="22"/>
        </w:rPr>
        <w:t xml:space="preserve"> are supporting </w:t>
      </w:r>
      <w:r w:rsidRPr="003D550A">
        <w:rPr>
          <w:rFonts w:asciiTheme="minorHAnsi" w:hAnsiTheme="minorHAnsi"/>
          <w:color w:val="auto"/>
          <w:sz w:val="22"/>
          <w:szCs w:val="22"/>
        </w:rPr>
        <w:t xml:space="preserve">remotely from Thames House. The </w:t>
      </w:r>
      <w:r w:rsidR="00744F32" w:rsidRPr="003D550A">
        <w:rPr>
          <w:rFonts w:asciiTheme="minorHAnsi" w:hAnsiTheme="minorHAnsi"/>
          <w:color w:val="auto"/>
          <w:sz w:val="22"/>
          <w:szCs w:val="22"/>
        </w:rPr>
        <w:t xml:space="preserve">Named Nurse Safeguarding </w:t>
      </w:r>
      <w:r w:rsidR="00744F32" w:rsidRPr="003D550A">
        <w:rPr>
          <w:rFonts w:asciiTheme="minorHAnsi" w:hAnsiTheme="minorHAnsi"/>
          <w:color w:val="auto"/>
          <w:sz w:val="22"/>
          <w:szCs w:val="22"/>
        </w:rPr>
        <w:lastRenderedPageBreak/>
        <w:t>Children</w:t>
      </w:r>
      <w:r w:rsidRPr="003D550A">
        <w:rPr>
          <w:rFonts w:asciiTheme="minorHAnsi" w:hAnsiTheme="minorHAnsi"/>
          <w:color w:val="auto"/>
          <w:sz w:val="22"/>
          <w:szCs w:val="22"/>
        </w:rPr>
        <w:t xml:space="preserve"> </w:t>
      </w:r>
      <w:r w:rsidR="00274475">
        <w:rPr>
          <w:rFonts w:asciiTheme="minorHAnsi" w:hAnsiTheme="minorHAnsi"/>
          <w:color w:val="auto"/>
          <w:sz w:val="22"/>
          <w:szCs w:val="22"/>
        </w:rPr>
        <w:t>is</w:t>
      </w:r>
      <w:r w:rsidRPr="003D550A">
        <w:rPr>
          <w:rFonts w:asciiTheme="minorHAnsi" w:hAnsiTheme="minorHAnsi"/>
          <w:color w:val="auto"/>
          <w:sz w:val="22"/>
          <w:szCs w:val="22"/>
        </w:rPr>
        <w:t xml:space="preserve"> </w:t>
      </w:r>
      <w:r w:rsidRPr="003D550A">
        <w:rPr>
          <w:rFonts w:ascii="Calibri" w:hAnsi="Calibri"/>
          <w:color w:val="auto"/>
          <w:sz w:val="22"/>
          <w:szCs w:val="22"/>
        </w:rPr>
        <w:t>m</w:t>
      </w:r>
      <w:r w:rsidR="00744F32" w:rsidRPr="003D550A">
        <w:rPr>
          <w:rFonts w:ascii="Calibri" w:hAnsi="Calibri"/>
          <w:color w:val="auto"/>
          <w:sz w:val="22"/>
          <w:szCs w:val="22"/>
        </w:rPr>
        <w:t>onitoring the situation closely</w:t>
      </w:r>
      <w:r w:rsidR="00E1676E">
        <w:rPr>
          <w:rFonts w:ascii="Calibri" w:hAnsi="Calibri"/>
          <w:color w:val="auto"/>
          <w:sz w:val="22"/>
          <w:szCs w:val="22"/>
        </w:rPr>
        <w:t xml:space="preserve">. </w:t>
      </w:r>
    </w:p>
    <w:p w:rsidR="00DE7A30" w:rsidRDefault="00CD0D4E" w:rsidP="00744F32">
      <w:pPr>
        <w:spacing w:after="200" w:line="276" w:lineRule="auto"/>
        <w:contextualSpacing/>
      </w:pPr>
      <w:r w:rsidRPr="00C93450">
        <w:t>Standard Operating Procedure (SOP) for responding to health information requests and share with MASH management group for review was implemented on the 3</w:t>
      </w:r>
      <w:r w:rsidRPr="00C93450">
        <w:rPr>
          <w:vertAlign w:val="superscript"/>
        </w:rPr>
        <w:t>rd</w:t>
      </w:r>
      <w:r w:rsidRPr="00C93450">
        <w:t xml:space="preserve"> of December 2018.</w:t>
      </w:r>
    </w:p>
    <w:p w:rsidR="00DE7A30" w:rsidRDefault="00DE7A30" w:rsidP="001A05CD">
      <w:pPr>
        <w:pStyle w:val="Default"/>
        <w:spacing w:after="120"/>
        <w:rPr>
          <w:rFonts w:ascii="Calibri" w:hAnsi="Calibri"/>
          <w:color w:val="auto"/>
          <w:sz w:val="22"/>
          <w:szCs w:val="22"/>
        </w:rPr>
      </w:pPr>
      <w:r>
        <w:rPr>
          <w:rFonts w:ascii="Calibri" w:hAnsi="Calibri"/>
          <w:color w:val="auto"/>
          <w:sz w:val="22"/>
          <w:szCs w:val="22"/>
        </w:rPr>
        <w:t xml:space="preserve">The audit of MASH health returns using standardise health return template was completed January by the Named Nurse Safeguarding Children and MASH Assistant Team Manager. </w:t>
      </w:r>
      <w:r w:rsidR="00EC0537" w:rsidRPr="00EC0537">
        <w:rPr>
          <w:rFonts w:ascii="Calibri" w:hAnsi="Calibri"/>
          <w:color w:val="auto"/>
          <w:sz w:val="22"/>
          <w:szCs w:val="22"/>
        </w:rPr>
        <w:t xml:space="preserve">The </w:t>
      </w:r>
      <w:r w:rsidR="00EC0537" w:rsidRPr="00EC0537">
        <w:rPr>
          <w:rFonts w:asciiTheme="minorHAnsi" w:hAnsiTheme="minorHAnsi"/>
          <w:color w:val="auto"/>
          <w:sz w:val="22"/>
          <w:szCs w:val="22"/>
        </w:rPr>
        <w:t xml:space="preserve">MASH </w:t>
      </w:r>
      <w:r w:rsidR="00EC0537" w:rsidRPr="003D550A">
        <w:rPr>
          <w:rFonts w:asciiTheme="minorHAnsi" w:hAnsiTheme="minorHAnsi"/>
          <w:color w:val="auto"/>
          <w:sz w:val="22"/>
          <w:szCs w:val="22"/>
        </w:rPr>
        <w:t>operational Manager</w:t>
      </w:r>
      <w:r w:rsidR="00EC0537">
        <w:rPr>
          <w:rFonts w:asciiTheme="minorHAnsi" w:hAnsiTheme="minorHAnsi"/>
          <w:color w:val="auto"/>
          <w:sz w:val="22"/>
          <w:szCs w:val="22"/>
        </w:rPr>
        <w:t xml:space="preserve"> and </w:t>
      </w:r>
      <w:r w:rsidR="00EC0537" w:rsidRPr="003D550A">
        <w:rPr>
          <w:rFonts w:asciiTheme="minorHAnsi" w:hAnsiTheme="minorHAnsi"/>
          <w:color w:val="auto"/>
          <w:sz w:val="22"/>
          <w:szCs w:val="22"/>
        </w:rPr>
        <w:t>Named Nurse Safeguarding Children</w:t>
      </w:r>
      <w:r w:rsidR="00EC0537">
        <w:rPr>
          <w:rFonts w:asciiTheme="minorHAnsi" w:hAnsiTheme="minorHAnsi"/>
          <w:color w:val="auto"/>
          <w:sz w:val="22"/>
          <w:szCs w:val="22"/>
        </w:rPr>
        <w:t xml:space="preserve"> will continue to audit cases monthly until April to review progress in line with the standard operating procedure. </w:t>
      </w:r>
    </w:p>
    <w:p w:rsidR="00EC0537" w:rsidRPr="00C93450" w:rsidRDefault="00EC0537" w:rsidP="00EC0537">
      <w:pPr>
        <w:pStyle w:val="ListParagraph"/>
        <w:spacing w:line="259" w:lineRule="auto"/>
        <w:ind w:left="0"/>
        <w:contextualSpacing/>
        <w:rPr>
          <w:rFonts w:asciiTheme="minorHAnsi" w:hAnsiTheme="minorHAnsi" w:cs="Arial"/>
          <w:b/>
        </w:rPr>
      </w:pPr>
      <w:r w:rsidRPr="00C93450">
        <w:rPr>
          <w:rFonts w:asciiTheme="minorHAnsi" w:hAnsiTheme="minorHAnsi"/>
        </w:rPr>
        <w:t>More work is needs to be done on the level of detail required by the local authority and the timeliness of information sharing.</w:t>
      </w:r>
    </w:p>
    <w:p w:rsidR="00EC0537" w:rsidRDefault="00EC0537" w:rsidP="001A05CD">
      <w:pPr>
        <w:pStyle w:val="Default"/>
        <w:spacing w:after="120"/>
        <w:rPr>
          <w:rFonts w:ascii="Calibri" w:hAnsi="Calibri"/>
          <w:color w:val="auto"/>
          <w:sz w:val="22"/>
          <w:szCs w:val="22"/>
        </w:rPr>
      </w:pPr>
    </w:p>
    <w:p w:rsidR="009258FE" w:rsidRDefault="00EC0537" w:rsidP="001A05CD">
      <w:pPr>
        <w:pStyle w:val="Default"/>
        <w:spacing w:after="120"/>
        <w:rPr>
          <w:rFonts w:ascii="Calibri" w:hAnsi="Calibri"/>
          <w:color w:val="auto"/>
          <w:sz w:val="22"/>
          <w:szCs w:val="22"/>
        </w:rPr>
      </w:pPr>
      <w:r>
        <w:rPr>
          <w:rFonts w:ascii="Calibri" w:hAnsi="Calibri"/>
          <w:color w:val="auto"/>
          <w:sz w:val="22"/>
          <w:szCs w:val="22"/>
        </w:rPr>
        <w:t>Sue</w:t>
      </w:r>
      <w:r w:rsidR="00E57AB1">
        <w:rPr>
          <w:rFonts w:ascii="Calibri" w:hAnsi="Calibri"/>
          <w:color w:val="auto"/>
          <w:sz w:val="22"/>
          <w:szCs w:val="22"/>
        </w:rPr>
        <w:t xml:space="preserve"> Pascoe asked</w:t>
      </w:r>
      <w:r>
        <w:rPr>
          <w:rFonts w:ascii="Calibri" w:hAnsi="Calibri"/>
          <w:color w:val="auto"/>
          <w:sz w:val="22"/>
          <w:szCs w:val="22"/>
        </w:rPr>
        <w:t xml:space="preserve"> what impact </w:t>
      </w:r>
      <w:r w:rsidR="00C53F90">
        <w:rPr>
          <w:rFonts w:ascii="Calibri" w:hAnsi="Calibri"/>
          <w:color w:val="auto"/>
          <w:sz w:val="22"/>
          <w:szCs w:val="22"/>
        </w:rPr>
        <w:t>the report is</w:t>
      </w:r>
      <w:r>
        <w:rPr>
          <w:rFonts w:ascii="Calibri" w:hAnsi="Calibri"/>
          <w:color w:val="auto"/>
          <w:sz w:val="22"/>
          <w:szCs w:val="22"/>
        </w:rPr>
        <w:t xml:space="preserve"> having is it more than just a HRCH piece but a system piece. The board needs to understand the impact. </w:t>
      </w:r>
    </w:p>
    <w:p w:rsidR="00526CD9" w:rsidRDefault="00526CD9" w:rsidP="001A05CD">
      <w:pPr>
        <w:pStyle w:val="Default"/>
        <w:spacing w:after="120"/>
        <w:rPr>
          <w:rFonts w:ascii="Calibri" w:hAnsi="Calibri"/>
          <w:color w:val="auto"/>
          <w:sz w:val="22"/>
          <w:szCs w:val="22"/>
        </w:rPr>
      </w:pPr>
    </w:p>
    <w:p w:rsidR="00C111DB" w:rsidRPr="009258FE" w:rsidRDefault="007F5B12" w:rsidP="009258FE">
      <w:pPr>
        <w:pStyle w:val="Default"/>
        <w:spacing w:after="120"/>
        <w:rPr>
          <w:rFonts w:ascii="Calibri" w:hAnsi="Calibri"/>
          <w:b/>
          <w:i/>
          <w:color w:val="auto"/>
          <w:sz w:val="22"/>
          <w:szCs w:val="22"/>
        </w:rPr>
      </w:pPr>
      <w:r w:rsidRPr="00EC0537">
        <w:rPr>
          <w:rFonts w:ascii="Calibri" w:hAnsi="Calibri"/>
          <w:b/>
          <w:i/>
          <w:color w:val="auto"/>
          <w:sz w:val="22"/>
          <w:szCs w:val="22"/>
        </w:rPr>
        <w:t xml:space="preserve">Action: TB to provide a brief report to the </w:t>
      </w:r>
      <w:r w:rsidR="00C27369" w:rsidRPr="00EC0537">
        <w:rPr>
          <w:rFonts w:ascii="Calibri" w:hAnsi="Calibri"/>
          <w:b/>
          <w:i/>
          <w:color w:val="auto"/>
          <w:sz w:val="22"/>
          <w:szCs w:val="22"/>
        </w:rPr>
        <w:t xml:space="preserve">April </w:t>
      </w:r>
      <w:r w:rsidRPr="00EC0537">
        <w:rPr>
          <w:rFonts w:ascii="Calibri" w:hAnsi="Calibri"/>
          <w:b/>
          <w:i/>
          <w:color w:val="auto"/>
          <w:sz w:val="22"/>
          <w:szCs w:val="22"/>
        </w:rPr>
        <w:t xml:space="preserve">next Board meeting. </w:t>
      </w:r>
    </w:p>
    <w:p w:rsidR="00C111DB" w:rsidRPr="004A3289" w:rsidRDefault="00C111DB" w:rsidP="0008686B">
      <w:pPr>
        <w:pStyle w:val="ListParagraph"/>
        <w:spacing w:line="259" w:lineRule="auto"/>
        <w:ind w:left="0"/>
        <w:contextualSpacing/>
        <w:rPr>
          <w:rFonts w:cs="Arial"/>
          <w:b/>
        </w:rPr>
      </w:pPr>
    </w:p>
    <w:p w:rsidR="00BD4D0C" w:rsidRDefault="003D6EC4" w:rsidP="00A74D84">
      <w:pPr>
        <w:pStyle w:val="ListParagraph"/>
        <w:spacing w:after="160" w:line="259" w:lineRule="auto"/>
        <w:ind w:left="0"/>
        <w:contextualSpacing/>
        <w:rPr>
          <w:rFonts w:cs="Arial"/>
          <w:b/>
          <w:sz w:val="24"/>
          <w:szCs w:val="24"/>
        </w:rPr>
      </w:pPr>
      <w:r w:rsidRPr="003D6EC4">
        <w:rPr>
          <w:rFonts w:cs="Arial"/>
          <w:b/>
          <w:sz w:val="24"/>
          <w:szCs w:val="24"/>
        </w:rPr>
        <w:t>9)</w:t>
      </w:r>
      <w:r>
        <w:rPr>
          <w:rFonts w:cs="Arial"/>
          <w:b/>
          <w:sz w:val="24"/>
          <w:szCs w:val="24"/>
        </w:rPr>
        <w:t xml:space="preserve"> </w:t>
      </w:r>
      <w:r w:rsidR="000F61C5" w:rsidRPr="000F61C5">
        <w:rPr>
          <w:rFonts w:cs="Arial"/>
          <w:b/>
          <w:sz w:val="24"/>
          <w:szCs w:val="24"/>
        </w:rPr>
        <w:t>CCG CHWEE Annual Safeguarding Report 17/18</w:t>
      </w:r>
    </w:p>
    <w:p w:rsidR="003D6EC4" w:rsidRPr="003D6EC4" w:rsidRDefault="003D6EC4" w:rsidP="00A74D84">
      <w:pPr>
        <w:pStyle w:val="ListParagraph"/>
        <w:spacing w:after="160" w:line="259" w:lineRule="auto"/>
        <w:ind w:left="0"/>
        <w:contextualSpacing/>
        <w:rPr>
          <w:rFonts w:cs="Arial"/>
          <w:b/>
          <w:sz w:val="24"/>
          <w:szCs w:val="24"/>
        </w:rPr>
      </w:pPr>
    </w:p>
    <w:p w:rsidR="003C46A4" w:rsidRDefault="00EF494D" w:rsidP="00A74D84">
      <w:pPr>
        <w:pStyle w:val="ListParagraph"/>
        <w:spacing w:after="160" w:line="259" w:lineRule="auto"/>
        <w:ind w:left="0"/>
        <w:contextualSpacing/>
        <w:rPr>
          <w:rFonts w:asciiTheme="minorHAnsi" w:hAnsiTheme="minorHAnsi" w:cs="Arial"/>
        </w:rPr>
      </w:pPr>
      <w:r>
        <w:rPr>
          <w:rFonts w:asciiTheme="minorHAnsi" w:hAnsiTheme="minorHAnsi" w:cs="Arial"/>
        </w:rPr>
        <w:t xml:space="preserve">Julie Hulls, Designated Nurse, </w:t>
      </w:r>
      <w:r w:rsidRPr="004A3289">
        <w:rPr>
          <w:rFonts w:asciiTheme="minorHAnsi" w:hAnsiTheme="minorHAnsi" w:cs="Arial"/>
        </w:rPr>
        <w:t>summarised</w:t>
      </w:r>
      <w:r w:rsidR="003D6EC4" w:rsidRPr="004A3289">
        <w:rPr>
          <w:rFonts w:asciiTheme="minorHAnsi" w:hAnsiTheme="minorHAnsi" w:cs="Arial"/>
        </w:rPr>
        <w:t xml:space="preserve"> a report, which was circulated to members prior to the meeting and welcomed comments and questions.</w:t>
      </w:r>
    </w:p>
    <w:p w:rsidR="00FA58EF" w:rsidRDefault="00E57AB1" w:rsidP="00FA58EF">
      <w:pPr>
        <w:pStyle w:val="NoSpacing"/>
      </w:pPr>
      <w:r w:rsidRPr="00FA58EF">
        <w:t>The annual report highlights</w:t>
      </w:r>
      <w:r w:rsidR="003D7A00" w:rsidRPr="00FA58EF">
        <w:t xml:space="preserve"> good collaborative working</w:t>
      </w:r>
      <w:r w:rsidR="00E17FA4" w:rsidRPr="00FA58EF">
        <w:t xml:space="preserve">. </w:t>
      </w:r>
      <w:r w:rsidR="00FA58EF" w:rsidRPr="00FA58EF">
        <w:t xml:space="preserve">The CCGs can demonstrate how they discharge their statutory responsibilities. There are Designated Professionals in place and clear accountability arrangements within each CCG. </w:t>
      </w:r>
      <w:r w:rsidR="00FA58EF">
        <w:t xml:space="preserve">There is </w:t>
      </w:r>
      <w:r w:rsidR="00FA58EF" w:rsidRPr="008950EA">
        <w:t xml:space="preserve">currently a consultation around the Northwest London model. </w:t>
      </w:r>
    </w:p>
    <w:p w:rsidR="00B1773A" w:rsidRDefault="00B1773A" w:rsidP="00FA58EF">
      <w:pPr>
        <w:pStyle w:val="NoSpacing"/>
      </w:pPr>
    </w:p>
    <w:p w:rsidR="00B1773A" w:rsidRDefault="00B1773A" w:rsidP="00B1773A">
      <w:pPr>
        <w:pStyle w:val="NoSpacing"/>
      </w:pPr>
      <w:r>
        <w:t>The NHS funded unscheduled care health services to undertake checks against the CP-IS system for any child attending the setting, so that children with a C</w:t>
      </w:r>
      <w:r w:rsidR="00526CD9">
        <w:t xml:space="preserve">hild </w:t>
      </w:r>
      <w:r>
        <w:t>P</w:t>
      </w:r>
      <w:r w:rsidR="00526CD9">
        <w:t xml:space="preserve">rotection </w:t>
      </w:r>
      <w:r>
        <w:t>P</w:t>
      </w:r>
      <w:r w:rsidR="00526CD9">
        <w:t>lan (CPP)</w:t>
      </w:r>
      <w:r>
        <w:t xml:space="preserve"> or LAC status can be easily identified, when they attend for unscheduled care.</w:t>
      </w:r>
    </w:p>
    <w:p w:rsidR="00526CD9" w:rsidRDefault="00526CD9" w:rsidP="00B1773A">
      <w:pPr>
        <w:pStyle w:val="NoSpacing"/>
      </w:pPr>
    </w:p>
    <w:p w:rsidR="00B1773A" w:rsidRPr="008950EA" w:rsidRDefault="00B1773A" w:rsidP="00B1773A">
      <w:pPr>
        <w:pStyle w:val="NoSpacing"/>
      </w:pPr>
      <w:r>
        <w:t>Unscheduled care settings are also expected to make checks against pregnant women, in case the unborn child has a CPP.</w:t>
      </w:r>
      <w:r w:rsidR="00894B7C" w:rsidRPr="00894B7C">
        <w:t xml:space="preserve"> CP-IS live is trying to do FGM- IS to link with GP systems.</w:t>
      </w:r>
    </w:p>
    <w:p w:rsidR="003D7A00" w:rsidRPr="00FA58EF" w:rsidRDefault="003D7A00" w:rsidP="008950EA">
      <w:pPr>
        <w:pStyle w:val="NoSpacing"/>
      </w:pPr>
    </w:p>
    <w:p w:rsidR="003D7A00" w:rsidRDefault="00526CD9" w:rsidP="008950EA">
      <w:pPr>
        <w:pStyle w:val="NoSpacing"/>
      </w:pPr>
      <w:r>
        <w:t>There are significant</w:t>
      </w:r>
      <w:r w:rsidR="003D7A00" w:rsidRPr="008950EA">
        <w:t xml:space="preserve"> change</w:t>
      </w:r>
      <w:r>
        <w:t>s</w:t>
      </w:r>
      <w:r w:rsidR="003D7A00" w:rsidRPr="008950EA">
        <w:t xml:space="preserve"> </w:t>
      </w:r>
      <w:r>
        <w:t>to</w:t>
      </w:r>
      <w:r w:rsidR="003D7A00" w:rsidRPr="008950EA">
        <w:t xml:space="preserve"> CDOP</w:t>
      </w:r>
      <w:r>
        <w:t xml:space="preserve"> to come together with the new guidance. </w:t>
      </w:r>
    </w:p>
    <w:p w:rsidR="00526CD9" w:rsidRPr="008950EA" w:rsidRDefault="00526CD9" w:rsidP="008950EA">
      <w:pPr>
        <w:pStyle w:val="NoSpacing"/>
      </w:pPr>
    </w:p>
    <w:p w:rsidR="00DD1F9A" w:rsidRDefault="00DD1F9A" w:rsidP="00DD1F9A">
      <w:pPr>
        <w:pStyle w:val="ListParagraph"/>
        <w:spacing w:after="160" w:line="259" w:lineRule="auto"/>
        <w:ind w:left="0"/>
        <w:contextualSpacing/>
        <w:rPr>
          <w:rFonts w:asciiTheme="minorHAnsi" w:hAnsiTheme="minorHAnsi" w:cs="Arial"/>
        </w:rPr>
      </w:pPr>
      <w:r>
        <w:rPr>
          <w:rFonts w:asciiTheme="minorHAnsi" w:hAnsiTheme="minorHAnsi" w:cs="Arial"/>
        </w:rPr>
        <w:t xml:space="preserve">It </w:t>
      </w:r>
      <w:r w:rsidR="006D4962" w:rsidRPr="006D4962">
        <w:rPr>
          <w:rFonts w:asciiTheme="minorHAnsi" w:hAnsiTheme="minorHAnsi" w:cs="Arial"/>
        </w:rPr>
        <w:t>is anticipated that by the end of the year a CSA Hub and a linked emotional and wellbeing support service will be in place, offering a holistic package of care to support children, young people and their families in the first few months after disclosure of a sexual assault</w:t>
      </w:r>
      <w:r w:rsidR="00526CD9">
        <w:rPr>
          <w:rFonts w:asciiTheme="minorHAnsi" w:hAnsiTheme="minorHAnsi" w:cs="Arial"/>
        </w:rPr>
        <w:t xml:space="preserve"> and </w:t>
      </w:r>
      <w:r>
        <w:rPr>
          <w:rFonts w:asciiTheme="minorHAnsi" w:hAnsiTheme="minorHAnsi" w:cs="Arial"/>
        </w:rPr>
        <w:t>Haven is used in the i</w:t>
      </w:r>
      <w:r w:rsidR="003D7A00">
        <w:rPr>
          <w:rFonts w:asciiTheme="minorHAnsi" w:hAnsiTheme="minorHAnsi" w:cs="Arial"/>
        </w:rPr>
        <w:t>nterim</w:t>
      </w:r>
      <w:r w:rsidRPr="00DD1F9A">
        <w:rPr>
          <w:rFonts w:asciiTheme="minorHAnsi" w:hAnsiTheme="minorHAnsi" w:cs="Arial"/>
        </w:rPr>
        <w:t xml:space="preserve"> </w:t>
      </w:r>
      <w:r>
        <w:rPr>
          <w:rFonts w:asciiTheme="minorHAnsi" w:hAnsiTheme="minorHAnsi" w:cs="Arial"/>
        </w:rPr>
        <w:t>for CSA for children to be examined</w:t>
      </w:r>
      <w:r w:rsidR="00526CD9">
        <w:rPr>
          <w:rFonts w:asciiTheme="minorHAnsi" w:hAnsiTheme="minorHAnsi" w:cs="Arial"/>
        </w:rPr>
        <w:t>.</w:t>
      </w:r>
    </w:p>
    <w:p w:rsidR="00526CD9" w:rsidRDefault="00526CD9" w:rsidP="00526CD9">
      <w:pPr>
        <w:pStyle w:val="ListParagraph"/>
        <w:spacing w:after="160" w:line="259" w:lineRule="auto"/>
        <w:ind w:left="0"/>
        <w:contextualSpacing/>
        <w:rPr>
          <w:rFonts w:asciiTheme="minorHAnsi" w:hAnsiTheme="minorHAnsi" w:cs="Arial"/>
        </w:rPr>
      </w:pPr>
    </w:p>
    <w:p w:rsidR="00526CD9" w:rsidRDefault="003D7A00" w:rsidP="00526CD9">
      <w:pPr>
        <w:pStyle w:val="ListParagraph"/>
        <w:spacing w:after="160" w:line="259" w:lineRule="auto"/>
        <w:ind w:left="0"/>
        <w:contextualSpacing/>
        <w:rPr>
          <w:rFonts w:asciiTheme="minorHAnsi" w:hAnsiTheme="minorHAnsi" w:cs="Arial"/>
        </w:rPr>
      </w:pPr>
      <w:r>
        <w:rPr>
          <w:rFonts w:asciiTheme="minorHAnsi" w:hAnsiTheme="minorHAnsi" w:cs="Arial"/>
        </w:rPr>
        <w:t>Emotional wellb</w:t>
      </w:r>
      <w:r w:rsidR="00E05112">
        <w:rPr>
          <w:rFonts w:asciiTheme="minorHAnsi" w:hAnsiTheme="minorHAnsi" w:cs="Arial"/>
        </w:rPr>
        <w:t>ei</w:t>
      </w:r>
      <w:r>
        <w:rPr>
          <w:rFonts w:asciiTheme="minorHAnsi" w:hAnsiTheme="minorHAnsi" w:cs="Arial"/>
        </w:rPr>
        <w:t xml:space="preserve">ng </w:t>
      </w:r>
      <w:r w:rsidR="00526CD9">
        <w:rPr>
          <w:rFonts w:asciiTheme="minorHAnsi" w:hAnsiTheme="minorHAnsi" w:cs="Arial"/>
        </w:rPr>
        <w:t xml:space="preserve">support </w:t>
      </w:r>
      <w:r>
        <w:rPr>
          <w:rFonts w:asciiTheme="minorHAnsi" w:hAnsiTheme="minorHAnsi" w:cs="Arial"/>
        </w:rPr>
        <w:t>has been established</w:t>
      </w:r>
      <w:r w:rsidR="00526CD9">
        <w:rPr>
          <w:rFonts w:asciiTheme="minorHAnsi" w:hAnsiTheme="minorHAnsi" w:cs="Arial"/>
        </w:rPr>
        <w:t xml:space="preserve"> but referrals are limited and further training about the service is needed.</w:t>
      </w:r>
    </w:p>
    <w:p w:rsidR="00F64DA6" w:rsidRDefault="00F64DA6" w:rsidP="00A74D84">
      <w:pPr>
        <w:pStyle w:val="ListParagraph"/>
        <w:spacing w:after="160" w:line="259" w:lineRule="auto"/>
        <w:ind w:left="0"/>
        <w:contextualSpacing/>
        <w:rPr>
          <w:rFonts w:asciiTheme="minorHAnsi" w:hAnsiTheme="minorHAnsi" w:cs="Arial"/>
        </w:rPr>
      </w:pPr>
    </w:p>
    <w:p w:rsidR="007A2E0E" w:rsidRDefault="007A2E0E" w:rsidP="007A2E0E">
      <w:pPr>
        <w:jc w:val="center"/>
        <w:rPr>
          <w:rFonts w:asciiTheme="minorHAnsi" w:hAnsiTheme="minorHAnsi" w:cs="Arial"/>
          <w:b/>
          <w:color w:val="FF0000"/>
          <w:sz w:val="24"/>
          <w:szCs w:val="24"/>
        </w:rPr>
      </w:pPr>
      <w:r w:rsidRPr="00373B27">
        <w:rPr>
          <w:rFonts w:asciiTheme="minorHAnsi" w:hAnsiTheme="minorHAnsi" w:cs="Arial"/>
          <w:b/>
          <w:color w:val="FF0000"/>
          <w:sz w:val="24"/>
          <w:szCs w:val="24"/>
        </w:rPr>
        <w:t>Part B Agenda – Confidential</w:t>
      </w:r>
    </w:p>
    <w:p w:rsidR="007A2E0E" w:rsidRPr="00373B27" w:rsidRDefault="007A2E0E" w:rsidP="007A2E0E">
      <w:pPr>
        <w:jc w:val="center"/>
        <w:rPr>
          <w:rFonts w:asciiTheme="minorHAnsi" w:hAnsiTheme="minorHAnsi" w:cs="Arial"/>
          <w:b/>
          <w:color w:val="FF0000"/>
          <w:sz w:val="24"/>
          <w:szCs w:val="24"/>
        </w:rPr>
      </w:pPr>
    </w:p>
    <w:p w:rsidR="007A2E0E" w:rsidRPr="007A2E0E" w:rsidRDefault="007A2E0E" w:rsidP="007A2E0E">
      <w:pPr>
        <w:pStyle w:val="ListParagraph"/>
        <w:spacing w:after="160" w:line="259" w:lineRule="auto"/>
        <w:ind w:left="0"/>
        <w:contextualSpacing/>
        <w:rPr>
          <w:rFonts w:asciiTheme="minorHAnsi" w:hAnsiTheme="minorHAnsi" w:cs="Arial"/>
          <w:b/>
          <w:sz w:val="24"/>
          <w:szCs w:val="24"/>
        </w:rPr>
      </w:pPr>
      <w:r w:rsidRPr="000F61C5">
        <w:rPr>
          <w:rFonts w:asciiTheme="minorHAnsi" w:hAnsiTheme="minorHAnsi" w:cs="Arial"/>
          <w:b/>
          <w:sz w:val="24"/>
          <w:szCs w:val="24"/>
        </w:rPr>
        <w:t>10) Sasha Serious Case Review Action Plan</w:t>
      </w:r>
      <w:r w:rsidR="00357C6C">
        <w:rPr>
          <w:rFonts w:asciiTheme="minorHAnsi" w:hAnsiTheme="minorHAnsi" w:cs="Arial"/>
          <w:b/>
          <w:sz w:val="24"/>
          <w:szCs w:val="24"/>
        </w:rPr>
        <w:t xml:space="preserve"> - </w:t>
      </w:r>
      <w:r w:rsidR="00357C6C" w:rsidRPr="00357C6C">
        <w:rPr>
          <w:rFonts w:asciiTheme="minorHAnsi" w:hAnsiTheme="minorHAnsi" w:cs="Arial"/>
          <w:b/>
          <w:sz w:val="24"/>
          <w:szCs w:val="24"/>
        </w:rPr>
        <w:t>Confidential Item</w:t>
      </w:r>
    </w:p>
    <w:p w:rsidR="007A2E0E" w:rsidRPr="00373B27" w:rsidRDefault="007A2E0E" w:rsidP="007A2E0E">
      <w:pPr>
        <w:rPr>
          <w:rFonts w:asciiTheme="minorHAnsi" w:hAnsiTheme="minorHAnsi" w:cs="Arial"/>
        </w:rPr>
      </w:pPr>
      <w:r w:rsidRPr="00373B27">
        <w:rPr>
          <w:rFonts w:asciiTheme="minorHAnsi" w:hAnsiTheme="minorHAnsi" w:cs="Arial"/>
        </w:rPr>
        <w:t xml:space="preserve">This item was discussed as a Part B confidential agenda item and has been recorded separately. </w:t>
      </w:r>
    </w:p>
    <w:p w:rsidR="007A2E0E" w:rsidRPr="00373B27" w:rsidRDefault="007A2E0E" w:rsidP="007A2E0E">
      <w:pPr>
        <w:rPr>
          <w:rFonts w:asciiTheme="minorHAnsi" w:hAnsiTheme="minorHAnsi" w:cs="Arial"/>
          <w:b/>
        </w:rPr>
      </w:pPr>
    </w:p>
    <w:p w:rsidR="007A2E0E" w:rsidRPr="00985E39" w:rsidRDefault="007A2E0E" w:rsidP="00985E39">
      <w:pPr>
        <w:pStyle w:val="ListParagraph"/>
        <w:spacing w:after="160" w:line="259" w:lineRule="auto"/>
        <w:ind w:left="0"/>
        <w:contextualSpacing/>
        <w:rPr>
          <w:rFonts w:asciiTheme="minorHAnsi" w:hAnsiTheme="minorHAnsi" w:cs="Arial"/>
          <w:b/>
          <w:sz w:val="24"/>
          <w:szCs w:val="24"/>
        </w:rPr>
      </w:pPr>
      <w:r w:rsidRPr="000F61C5">
        <w:rPr>
          <w:rFonts w:asciiTheme="minorHAnsi" w:hAnsiTheme="minorHAnsi" w:cs="Arial"/>
          <w:b/>
          <w:sz w:val="24"/>
          <w:szCs w:val="24"/>
        </w:rPr>
        <w:t>11) LADO Resource into FYOI</w:t>
      </w:r>
      <w:r>
        <w:rPr>
          <w:rFonts w:asciiTheme="minorHAnsi" w:hAnsiTheme="minorHAnsi" w:cs="Arial"/>
          <w:b/>
          <w:sz w:val="24"/>
          <w:szCs w:val="24"/>
        </w:rPr>
        <w:t xml:space="preserve"> </w:t>
      </w:r>
      <w:r w:rsidRPr="001B232C">
        <w:rPr>
          <w:rFonts w:asciiTheme="minorHAnsi" w:hAnsiTheme="minorHAnsi" w:cs="Arial"/>
          <w:b/>
          <w:sz w:val="24"/>
          <w:szCs w:val="24"/>
        </w:rPr>
        <w:t xml:space="preserve">– Confidential Item </w:t>
      </w:r>
    </w:p>
    <w:p w:rsidR="007A2E0E" w:rsidRPr="00373B27" w:rsidRDefault="007A2E0E" w:rsidP="007A2E0E">
      <w:pPr>
        <w:rPr>
          <w:rFonts w:asciiTheme="minorHAnsi" w:hAnsiTheme="minorHAnsi" w:cs="Arial"/>
        </w:rPr>
      </w:pPr>
      <w:r w:rsidRPr="00373B27">
        <w:rPr>
          <w:rFonts w:asciiTheme="minorHAnsi" w:hAnsiTheme="minorHAnsi" w:cs="Arial"/>
        </w:rPr>
        <w:lastRenderedPageBreak/>
        <w:t>This item was discussed as a Part B confidential agenda item and has been recorded separately.</w:t>
      </w:r>
    </w:p>
    <w:p w:rsidR="008677A1" w:rsidRDefault="008677A1" w:rsidP="00A74D84">
      <w:pPr>
        <w:pStyle w:val="ListParagraph"/>
        <w:spacing w:after="160" w:line="259" w:lineRule="auto"/>
        <w:ind w:left="0"/>
        <w:contextualSpacing/>
        <w:rPr>
          <w:rFonts w:asciiTheme="minorHAnsi" w:hAnsiTheme="minorHAnsi" w:cs="Arial"/>
        </w:rPr>
      </w:pPr>
    </w:p>
    <w:p w:rsidR="0008669F" w:rsidRPr="00D22D02" w:rsidRDefault="0008669F" w:rsidP="00A74D84">
      <w:pPr>
        <w:pStyle w:val="ListParagraph"/>
        <w:spacing w:after="160" w:line="259" w:lineRule="auto"/>
        <w:ind w:left="0"/>
        <w:contextualSpacing/>
        <w:rPr>
          <w:rFonts w:asciiTheme="minorHAnsi" w:hAnsiTheme="minorHAnsi" w:cs="Arial"/>
          <w:b/>
          <w:sz w:val="28"/>
          <w:szCs w:val="28"/>
        </w:rPr>
      </w:pPr>
      <w:r w:rsidRPr="00D22D02">
        <w:rPr>
          <w:rFonts w:asciiTheme="minorHAnsi" w:hAnsiTheme="minorHAnsi" w:cs="Arial"/>
          <w:b/>
          <w:sz w:val="28"/>
          <w:szCs w:val="28"/>
        </w:rPr>
        <w:t>Standing Agenda Items</w:t>
      </w:r>
    </w:p>
    <w:p w:rsidR="00573B9B" w:rsidRDefault="00573B9B" w:rsidP="002C7428">
      <w:pPr>
        <w:spacing w:after="160" w:line="259" w:lineRule="auto"/>
        <w:contextualSpacing/>
        <w:rPr>
          <w:rFonts w:asciiTheme="minorHAnsi" w:hAnsiTheme="minorHAnsi" w:cs="Arial"/>
        </w:rPr>
      </w:pPr>
    </w:p>
    <w:p w:rsidR="00573B9B" w:rsidRPr="00373B27" w:rsidRDefault="003D6EC4" w:rsidP="002C7428">
      <w:pPr>
        <w:spacing w:after="160" w:line="259" w:lineRule="auto"/>
        <w:contextualSpacing/>
        <w:rPr>
          <w:rFonts w:asciiTheme="minorHAnsi" w:hAnsiTheme="minorHAnsi" w:cs="Arial"/>
          <w:b/>
          <w:sz w:val="24"/>
          <w:szCs w:val="24"/>
        </w:rPr>
      </w:pPr>
      <w:r>
        <w:rPr>
          <w:rFonts w:asciiTheme="minorHAnsi" w:hAnsiTheme="minorHAnsi" w:cs="Arial"/>
          <w:b/>
          <w:sz w:val="24"/>
          <w:szCs w:val="24"/>
        </w:rPr>
        <w:t>1</w:t>
      </w:r>
      <w:r w:rsidR="00401B33">
        <w:rPr>
          <w:rFonts w:asciiTheme="minorHAnsi" w:hAnsiTheme="minorHAnsi" w:cs="Arial"/>
          <w:b/>
          <w:sz w:val="24"/>
          <w:szCs w:val="24"/>
        </w:rPr>
        <w:t>2</w:t>
      </w:r>
      <w:r w:rsidR="00D22D02" w:rsidRPr="00D22D02">
        <w:rPr>
          <w:rFonts w:asciiTheme="minorHAnsi" w:hAnsiTheme="minorHAnsi" w:cs="Arial"/>
          <w:b/>
          <w:sz w:val="24"/>
          <w:szCs w:val="24"/>
        </w:rPr>
        <w:t xml:space="preserve">) </w:t>
      </w:r>
      <w:r w:rsidR="00573B9B" w:rsidRPr="00373B27">
        <w:rPr>
          <w:rFonts w:asciiTheme="minorHAnsi" w:hAnsiTheme="minorHAnsi" w:cs="Arial"/>
          <w:b/>
          <w:sz w:val="24"/>
          <w:szCs w:val="24"/>
        </w:rPr>
        <w:t>Feedback from Strategic Boards</w:t>
      </w:r>
    </w:p>
    <w:p w:rsidR="00573B9B" w:rsidRPr="00373B27" w:rsidRDefault="00573B9B" w:rsidP="002C7428">
      <w:pPr>
        <w:spacing w:after="160" w:line="259" w:lineRule="auto"/>
        <w:contextualSpacing/>
        <w:rPr>
          <w:rFonts w:asciiTheme="minorHAnsi" w:hAnsiTheme="minorHAnsi" w:cs="Arial"/>
        </w:rPr>
      </w:pPr>
    </w:p>
    <w:p w:rsidR="00522185" w:rsidRPr="00373B27" w:rsidRDefault="00522185" w:rsidP="007B3642">
      <w:pPr>
        <w:rPr>
          <w:rFonts w:asciiTheme="minorHAnsi" w:hAnsiTheme="minorHAnsi" w:cs="Arial"/>
          <w:b/>
        </w:rPr>
      </w:pPr>
      <w:r w:rsidRPr="00373B27">
        <w:rPr>
          <w:rFonts w:asciiTheme="minorHAnsi" w:hAnsiTheme="minorHAnsi" w:cs="Arial"/>
          <w:b/>
        </w:rPr>
        <w:t>Youth Crime Management Board</w:t>
      </w:r>
    </w:p>
    <w:p w:rsidR="007B3642" w:rsidRPr="00373B27" w:rsidRDefault="007B3642" w:rsidP="007B3642">
      <w:pPr>
        <w:rPr>
          <w:rFonts w:asciiTheme="minorHAnsi" w:hAnsiTheme="minorHAnsi" w:cs="Arial"/>
          <w:b/>
        </w:rPr>
      </w:pPr>
    </w:p>
    <w:p w:rsidR="007B3642" w:rsidRDefault="009E508D" w:rsidP="007B3642">
      <w:pPr>
        <w:rPr>
          <w:rFonts w:asciiTheme="minorHAnsi" w:hAnsiTheme="minorHAnsi" w:cs="Arial"/>
        </w:rPr>
      </w:pPr>
      <w:r>
        <w:rPr>
          <w:rFonts w:asciiTheme="minorHAnsi" w:hAnsiTheme="minorHAnsi" w:cs="Arial"/>
        </w:rPr>
        <w:t xml:space="preserve">Youth Offending Report to come to the next meeting. </w:t>
      </w:r>
    </w:p>
    <w:p w:rsidR="009E508D" w:rsidRDefault="009E508D" w:rsidP="007B3642">
      <w:pPr>
        <w:rPr>
          <w:rFonts w:asciiTheme="minorHAnsi" w:hAnsiTheme="minorHAnsi" w:cs="Arial"/>
        </w:rPr>
      </w:pPr>
    </w:p>
    <w:p w:rsidR="009E508D" w:rsidRDefault="009E508D" w:rsidP="007B3642">
      <w:pPr>
        <w:rPr>
          <w:rFonts w:asciiTheme="minorHAnsi" w:hAnsiTheme="minorHAnsi" w:cs="Arial"/>
          <w:b/>
        </w:rPr>
      </w:pPr>
      <w:r w:rsidRPr="009E508D">
        <w:rPr>
          <w:rFonts w:asciiTheme="minorHAnsi" w:hAnsiTheme="minorHAnsi" w:cs="Arial"/>
          <w:b/>
        </w:rPr>
        <w:t xml:space="preserve">Early Help Feedback </w:t>
      </w:r>
    </w:p>
    <w:p w:rsidR="009E508D" w:rsidRPr="009E508D" w:rsidRDefault="009E508D" w:rsidP="007B3642">
      <w:pPr>
        <w:rPr>
          <w:rFonts w:asciiTheme="minorHAnsi" w:hAnsiTheme="minorHAnsi" w:cs="Arial"/>
          <w:b/>
        </w:rPr>
      </w:pPr>
    </w:p>
    <w:p w:rsidR="009E508D" w:rsidRPr="009E508D" w:rsidRDefault="009E508D" w:rsidP="009E508D">
      <w:pPr>
        <w:rPr>
          <w:rFonts w:asciiTheme="minorHAnsi" w:hAnsiTheme="minorHAnsi" w:cs="Arial"/>
        </w:rPr>
      </w:pPr>
      <w:r w:rsidRPr="009E508D">
        <w:rPr>
          <w:rFonts w:asciiTheme="minorHAnsi" w:hAnsiTheme="minorHAnsi" w:cs="Arial"/>
        </w:rPr>
        <w:t>Early Help Strategy was agreed. To set up early help hubs for 2 years. Have a review after the first year to see the impact and that things are moving in the right direction. It</w:t>
      </w:r>
      <w:r w:rsidR="0021306F">
        <w:rPr>
          <w:rFonts w:asciiTheme="minorHAnsi" w:hAnsiTheme="minorHAnsi" w:cs="Arial"/>
        </w:rPr>
        <w:t>’</w:t>
      </w:r>
      <w:r w:rsidRPr="009E508D">
        <w:rPr>
          <w:rFonts w:asciiTheme="minorHAnsi" w:hAnsiTheme="minorHAnsi" w:cs="Arial"/>
        </w:rPr>
        <w:t xml:space="preserve">s very positive. </w:t>
      </w:r>
    </w:p>
    <w:p w:rsidR="009E508D" w:rsidRPr="009E508D" w:rsidRDefault="009E508D" w:rsidP="009E508D">
      <w:pPr>
        <w:rPr>
          <w:rFonts w:asciiTheme="minorHAnsi" w:hAnsiTheme="minorHAnsi" w:cs="Arial"/>
        </w:rPr>
      </w:pPr>
    </w:p>
    <w:p w:rsidR="009E508D" w:rsidRPr="00373B27" w:rsidRDefault="009E508D" w:rsidP="009E508D">
      <w:pPr>
        <w:rPr>
          <w:rFonts w:asciiTheme="minorHAnsi" w:hAnsiTheme="minorHAnsi" w:cs="Arial"/>
        </w:rPr>
      </w:pPr>
      <w:r w:rsidRPr="009E508D">
        <w:rPr>
          <w:rFonts w:asciiTheme="minorHAnsi" w:hAnsiTheme="minorHAnsi" w:cs="Arial"/>
        </w:rPr>
        <w:t>The Chair informed that she met with Cla</w:t>
      </w:r>
      <w:r w:rsidR="00526CD9">
        <w:rPr>
          <w:rFonts w:asciiTheme="minorHAnsi" w:hAnsiTheme="minorHAnsi" w:cs="Arial"/>
        </w:rPr>
        <w:t>ire</w:t>
      </w:r>
      <w:r w:rsidRPr="009E508D">
        <w:rPr>
          <w:rFonts w:asciiTheme="minorHAnsi" w:hAnsiTheme="minorHAnsi" w:cs="Arial"/>
        </w:rPr>
        <w:t xml:space="preserve"> Bridge and was impressed with the proposals.</w:t>
      </w:r>
    </w:p>
    <w:p w:rsidR="007B3642" w:rsidRPr="00373B27" w:rsidRDefault="007B3642" w:rsidP="007B3642">
      <w:pPr>
        <w:rPr>
          <w:rFonts w:asciiTheme="minorHAnsi" w:hAnsiTheme="minorHAnsi" w:cs="Arial"/>
          <w:b/>
        </w:rPr>
      </w:pPr>
    </w:p>
    <w:p w:rsidR="00522185" w:rsidRPr="00373B27" w:rsidRDefault="00522185" w:rsidP="007B3642">
      <w:pPr>
        <w:rPr>
          <w:rFonts w:asciiTheme="minorHAnsi" w:hAnsiTheme="minorHAnsi" w:cs="Arial"/>
          <w:b/>
        </w:rPr>
      </w:pPr>
      <w:r w:rsidRPr="00373B27">
        <w:rPr>
          <w:rFonts w:asciiTheme="minorHAnsi" w:hAnsiTheme="minorHAnsi" w:cs="Arial"/>
          <w:b/>
        </w:rPr>
        <w:t>Violence Against Women and Girls (VAWG)</w:t>
      </w:r>
    </w:p>
    <w:p w:rsidR="007B3642" w:rsidRPr="00373B27" w:rsidRDefault="007B3642" w:rsidP="007B3642">
      <w:pPr>
        <w:rPr>
          <w:rFonts w:asciiTheme="minorHAnsi" w:hAnsiTheme="minorHAnsi" w:cs="Arial"/>
          <w:b/>
        </w:rPr>
      </w:pPr>
    </w:p>
    <w:p w:rsidR="007B3642" w:rsidRPr="00373B27" w:rsidRDefault="007B3642" w:rsidP="007B3642">
      <w:pPr>
        <w:rPr>
          <w:rFonts w:asciiTheme="minorHAnsi" w:hAnsiTheme="minorHAnsi" w:cs="Arial"/>
        </w:rPr>
      </w:pPr>
      <w:r w:rsidRPr="00373B27">
        <w:rPr>
          <w:rFonts w:asciiTheme="minorHAnsi" w:hAnsiTheme="minorHAnsi" w:cs="Arial"/>
        </w:rPr>
        <w:t xml:space="preserve">No safeguarding </w:t>
      </w:r>
      <w:r w:rsidR="00E50898" w:rsidRPr="00373B27">
        <w:rPr>
          <w:rFonts w:asciiTheme="minorHAnsi" w:hAnsiTheme="minorHAnsi" w:cs="Arial"/>
        </w:rPr>
        <w:t>updates</w:t>
      </w:r>
      <w:r w:rsidRPr="00373B27">
        <w:rPr>
          <w:rFonts w:asciiTheme="minorHAnsi" w:hAnsiTheme="minorHAnsi" w:cs="Arial"/>
        </w:rPr>
        <w:t xml:space="preserve"> were shared with the meeting.</w:t>
      </w:r>
    </w:p>
    <w:p w:rsidR="007B3642" w:rsidRPr="00373B27" w:rsidRDefault="007B3642" w:rsidP="007B3642">
      <w:pPr>
        <w:rPr>
          <w:rFonts w:asciiTheme="minorHAnsi" w:hAnsiTheme="minorHAnsi" w:cs="Arial"/>
          <w:b/>
        </w:rPr>
      </w:pPr>
    </w:p>
    <w:p w:rsidR="00522185" w:rsidRPr="00373B27" w:rsidRDefault="00522185" w:rsidP="007B3642">
      <w:pPr>
        <w:rPr>
          <w:rFonts w:asciiTheme="minorHAnsi" w:hAnsiTheme="minorHAnsi" w:cs="Arial"/>
          <w:b/>
        </w:rPr>
      </w:pPr>
      <w:r w:rsidRPr="00373B27">
        <w:rPr>
          <w:rFonts w:asciiTheme="minorHAnsi" w:hAnsiTheme="minorHAnsi" w:cs="Arial"/>
          <w:b/>
        </w:rPr>
        <w:t>Community Safety Partnership</w:t>
      </w:r>
    </w:p>
    <w:p w:rsidR="007B3642" w:rsidRPr="00373B27" w:rsidRDefault="007B3642" w:rsidP="007B3642">
      <w:pPr>
        <w:rPr>
          <w:rFonts w:asciiTheme="minorHAnsi" w:hAnsiTheme="minorHAnsi" w:cs="Arial"/>
          <w:b/>
        </w:rPr>
      </w:pPr>
    </w:p>
    <w:p w:rsidR="007B3642" w:rsidRPr="00373B27" w:rsidRDefault="007B3642" w:rsidP="007B3642">
      <w:pPr>
        <w:rPr>
          <w:rFonts w:asciiTheme="minorHAnsi" w:hAnsiTheme="minorHAnsi" w:cs="Arial"/>
        </w:rPr>
      </w:pPr>
      <w:r w:rsidRPr="00373B27">
        <w:rPr>
          <w:rFonts w:asciiTheme="minorHAnsi" w:hAnsiTheme="minorHAnsi" w:cs="Arial"/>
        </w:rPr>
        <w:t xml:space="preserve">No safeguarding </w:t>
      </w:r>
      <w:r w:rsidR="00E50898" w:rsidRPr="00373B27">
        <w:rPr>
          <w:rFonts w:asciiTheme="minorHAnsi" w:hAnsiTheme="minorHAnsi" w:cs="Arial"/>
        </w:rPr>
        <w:t>updates</w:t>
      </w:r>
      <w:r w:rsidRPr="00373B27">
        <w:rPr>
          <w:rFonts w:asciiTheme="minorHAnsi" w:hAnsiTheme="minorHAnsi" w:cs="Arial"/>
        </w:rPr>
        <w:t xml:space="preserve"> were shared with the meeting.</w:t>
      </w:r>
    </w:p>
    <w:p w:rsidR="007B3642" w:rsidRPr="00373B27" w:rsidRDefault="007B3642" w:rsidP="007B3642">
      <w:pPr>
        <w:rPr>
          <w:rFonts w:asciiTheme="minorHAnsi" w:hAnsiTheme="minorHAnsi" w:cs="Arial"/>
          <w:b/>
        </w:rPr>
      </w:pPr>
    </w:p>
    <w:p w:rsidR="00522185" w:rsidRPr="00373B27" w:rsidRDefault="00522185" w:rsidP="007B3642">
      <w:pPr>
        <w:rPr>
          <w:rFonts w:asciiTheme="minorHAnsi" w:hAnsiTheme="minorHAnsi" w:cs="Arial"/>
          <w:b/>
        </w:rPr>
      </w:pPr>
      <w:r w:rsidRPr="00373B27">
        <w:rPr>
          <w:rFonts w:asciiTheme="minorHAnsi" w:hAnsiTheme="minorHAnsi" w:cs="Arial"/>
          <w:b/>
        </w:rPr>
        <w:t>Health and Wellbeing Board</w:t>
      </w:r>
    </w:p>
    <w:p w:rsidR="007B3642" w:rsidRPr="00373B27" w:rsidRDefault="007B3642" w:rsidP="007B3642">
      <w:pPr>
        <w:rPr>
          <w:rFonts w:asciiTheme="minorHAnsi" w:hAnsiTheme="minorHAnsi" w:cs="Arial"/>
          <w:b/>
        </w:rPr>
      </w:pPr>
    </w:p>
    <w:p w:rsidR="007B3642" w:rsidRPr="00373B27" w:rsidRDefault="007B3642" w:rsidP="007B3642">
      <w:pPr>
        <w:rPr>
          <w:rFonts w:asciiTheme="minorHAnsi" w:hAnsiTheme="minorHAnsi" w:cs="Arial"/>
        </w:rPr>
      </w:pPr>
      <w:r w:rsidRPr="00373B27">
        <w:rPr>
          <w:rFonts w:asciiTheme="minorHAnsi" w:hAnsiTheme="minorHAnsi" w:cs="Arial"/>
        </w:rPr>
        <w:t xml:space="preserve">No safeguarding </w:t>
      </w:r>
      <w:r w:rsidR="00E50898" w:rsidRPr="00373B27">
        <w:rPr>
          <w:rFonts w:asciiTheme="minorHAnsi" w:hAnsiTheme="minorHAnsi" w:cs="Arial"/>
        </w:rPr>
        <w:t>updates</w:t>
      </w:r>
      <w:r w:rsidRPr="00373B27">
        <w:rPr>
          <w:rFonts w:asciiTheme="minorHAnsi" w:hAnsiTheme="minorHAnsi" w:cs="Arial"/>
        </w:rPr>
        <w:t xml:space="preserve"> were shared with the meeting.</w:t>
      </w:r>
    </w:p>
    <w:p w:rsidR="007B3642" w:rsidRPr="00373B27" w:rsidRDefault="007B3642" w:rsidP="007B3642">
      <w:pPr>
        <w:rPr>
          <w:rFonts w:asciiTheme="minorHAnsi" w:hAnsiTheme="minorHAnsi" w:cs="Arial"/>
          <w:b/>
        </w:rPr>
      </w:pPr>
    </w:p>
    <w:p w:rsidR="00522185" w:rsidRPr="00373B27" w:rsidRDefault="00522185" w:rsidP="007B3642">
      <w:pPr>
        <w:rPr>
          <w:rFonts w:asciiTheme="minorHAnsi" w:hAnsiTheme="minorHAnsi" w:cs="Arial"/>
          <w:b/>
        </w:rPr>
      </w:pPr>
      <w:r w:rsidRPr="00373B27">
        <w:rPr>
          <w:rFonts w:asciiTheme="minorHAnsi" w:hAnsiTheme="minorHAnsi" w:cs="Arial"/>
          <w:b/>
        </w:rPr>
        <w:t>Hounslow Safeguarding Adults’ Board</w:t>
      </w:r>
    </w:p>
    <w:p w:rsidR="007B3642" w:rsidRPr="00373B27" w:rsidRDefault="007B3642" w:rsidP="007B3642">
      <w:pPr>
        <w:rPr>
          <w:rFonts w:asciiTheme="minorHAnsi" w:hAnsiTheme="minorHAnsi" w:cs="Arial"/>
          <w:b/>
        </w:rPr>
      </w:pPr>
    </w:p>
    <w:p w:rsidR="007B3642" w:rsidRPr="00373B27" w:rsidRDefault="007B3642" w:rsidP="007B3642">
      <w:pPr>
        <w:rPr>
          <w:rFonts w:asciiTheme="minorHAnsi" w:hAnsiTheme="minorHAnsi" w:cs="Arial"/>
        </w:rPr>
      </w:pPr>
      <w:r w:rsidRPr="00373B27">
        <w:rPr>
          <w:rFonts w:asciiTheme="minorHAnsi" w:hAnsiTheme="minorHAnsi" w:cs="Arial"/>
        </w:rPr>
        <w:t xml:space="preserve">No safeguarding </w:t>
      </w:r>
      <w:r w:rsidR="00E50898" w:rsidRPr="00373B27">
        <w:rPr>
          <w:rFonts w:asciiTheme="minorHAnsi" w:hAnsiTheme="minorHAnsi" w:cs="Arial"/>
        </w:rPr>
        <w:t>updates</w:t>
      </w:r>
      <w:r w:rsidRPr="00373B27">
        <w:rPr>
          <w:rFonts w:asciiTheme="minorHAnsi" w:hAnsiTheme="minorHAnsi" w:cs="Arial"/>
        </w:rPr>
        <w:t xml:space="preserve"> were shared with the meeting.</w:t>
      </w:r>
    </w:p>
    <w:p w:rsidR="007B3642" w:rsidRPr="00373B27" w:rsidRDefault="007B3642" w:rsidP="007B3642">
      <w:pPr>
        <w:rPr>
          <w:rFonts w:asciiTheme="minorHAnsi" w:hAnsiTheme="minorHAnsi" w:cs="Arial"/>
          <w:b/>
        </w:rPr>
      </w:pPr>
    </w:p>
    <w:p w:rsidR="00522185" w:rsidRDefault="00522185" w:rsidP="007B3642">
      <w:pPr>
        <w:rPr>
          <w:rFonts w:asciiTheme="minorHAnsi" w:hAnsiTheme="minorHAnsi" w:cs="Arial"/>
          <w:b/>
        </w:rPr>
      </w:pPr>
      <w:r w:rsidRPr="00373B27">
        <w:rPr>
          <w:rFonts w:asciiTheme="minorHAnsi" w:hAnsiTheme="minorHAnsi" w:cs="Arial"/>
          <w:b/>
        </w:rPr>
        <w:t>SEND Inspection</w:t>
      </w:r>
    </w:p>
    <w:p w:rsidR="00D868F4" w:rsidRPr="00373B27" w:rsidRDefault="00D868F4" w:rsidP="007B3642">
      <w:pPr>
        <w:rPr>
          <w:rFonts w:asciiTheme="minorHAnsi" w:hAnsiTheme="minorHAnsi" w:cs="Arial"/>
          <w:b/>
        </w:rPr>
      </w:pPr>
    </w:p>
    <w:p w:rsidR="00D868F4" w:rsidRDefault="00D868F4" w:rsidP="00D868F4">
      <w:r w:rsidRPr="00D868F4">
        <w:t xml:space="preserve">No safeguarding updates were shared with the meeting. </w:t>
      </w:r>
    </w:p>
    <w:p w:rsidR="00CE5569" w:rsidRDefault="00CE5569" w:rsidP="00D868F4"/>
    <w:p w:rsidR="00CE5569" w:rsidRDefault="00985E39" w:rsidP="00D868F4">
      <w:pPr>
        <w:rPr>
          <w:b/>
        </w:rPr>
      </w:pPr>
      <w:r w:rsidRPr="00985E39">
        <w:rPr>
          <w:b/>
        </w:rPr>
        <w:t xml:space="preserve">Strategic Chairs Group Feedback </w:t>
      </w:r>
    </w:p>
    <w:p w:rsidR="00985E39" w:rsidRDefault="00985E39" w:rsidP="00D868F4">
      <w:pPr>
        <w:rPr>
          <w:b/>
        </w:rPr>
      </w:pPr>
    </w:p>
    <w:p w:rsidR="00985E39" w:rsidRDefault="00985E39" w:rsidP="00985E39">
      <w:r w:rsidRPr="00D868F4">
        <w:t xml:space="preserve">No safeguarding updates were shared with the meeting. </w:t>
      </w:r>
    </w:p>
    <w:p w:rsidR="00985E39" w:rsidRDefault="00985E39" w:rsidP="00D868F4">
      <w:pPr>
        <w:rPr>
          <w:b/>
        </w:rPr>
      </w:pPr>
    </w:p>
    <w:p w:rsidR="003D6EC4" w:rsidRDefault="003D6EC4" w:rsidP="00D868F4"/>
    <w:p w:rsidR="003D6EC4" w:rsidRDefault="003D6EC4" w:rsidP="00D868F4">
      <w:pPr>
        <w:rPr>
          <w:b/>
          <w:sz w:val="24"/>
          <w:szCs w:val="24"/>
        </w:rPr>
      </w:pPr>
      <w:r w:rsidRPr="00256962">
        <w:rPr>
          <w:b/>
          <w:sz w:val="24"/>
          <w:szCs w:val="24"/>
        </w:rPr>
        <w:t>1</w:t>
      </w:r>
      <w:r w:rsidR="00401B33">
        <w:rPr>
          <w:b/>
          <w:sz w:val="24"/>
          <w:szCs w:val="24"/>
        </w:rPr>
        <w:t>3</w:t>
      </w:r>
      <w:r w:rsidRPr="00256962">
        <w:rPr>
          <w:b/>
          <w:sz w:val="24"/>
          <w:szCs w:val="24"/>
        </w:rPr>
        <w:t>)</w:t>
      </w:r>
      <w:r w:rsidR="00256962">
        <w:rPr>
          <w:b/>
          <w:sz w:val="24"/>
          <w:szCs w:val="24"/>
        </w:rPr>
        <w:t xml:space="preserve"> FYI – No items </w:t>
      </w:r>
    </w:p>
    <w:p w:rsidR="00985E39" w:rsidRDefault="00985E39" w:rsidP="00D868F4">
      <w:pPr>
        <w:rPr>
          <w:b/>
          <w:sz w:val="24"/>
          <w:szCs w:val="24"/>
        </w:rPr>
      </w:pPr>
    </w:p>
    <w:p w:rsidR="0021306F" w:rsidRPr="0021306F" w:rsidRDefault="0021306F" w:rsidP="00D868F4">
      <w:pPr>
        <w:rPr>
          <w:sz w:val="24"/>
          <w:szCs w:val="24"/>
        </w:rPr>
      </w:pPr>
      <w:r w:rsidRPr="0021306F">
        <w:rPr>
          <w:sz w:val="24"/>
          <w:szCs w:val="24"/>
        </w:rPr>
        <w:t xml:space="preserve">None </w:t>
      </w:r>
    </w:p>
    <w:p w:rsidR="00373B27" w:rsidRPr="00804B88" w:rsidRDefault="00373B27" w:rsidP="007B3642">
      <w:pPr>
        <w:rPr>
          <w:rFonts w:asciiTheme="minorHAnsi" w:hAnsiTheme="minorHAnsi" w:cs="Arial"/>
          <w:b/>
        </w:rPr>
      </w:pPr>
    </w:p>
    <w:p w:rsidR="00C647CB" w:rsidRDefault="00772511" w:rsidP="00B059B6">
      <w:pPr>
        <w:rPr>
          <w:rFonts w:asciiTheme="minorHAnsi" w:hAnsiTheme="minorHAnsi" w:cs="Arial"/>
          <w:b/>
          <w:sz w:val="24"/>
          <w:szCs w:val="24"/>
        </w:rPr>
      </w:pPr>
      <w:r w:rsidRPr="001B232C">
        <w:rPr>
          <w:rFonts w:asciiTheme="minorHAnsi" w:hAnsiTheme="minorHAnsi" w:cs="Arial"/>
          <w:b/>
          <w:sz w:val="24"/>
          <w:szCs w:val="24"/>
        </w:rPr>
        <w:t>1</w:t>
      </w:r>
      <w:r w:rsidR="00401B33">
        <w:rPr>
          <w:rFonts w:asciiTheme="minorHAnsi" w:hAnsiTheme="minorHAnsi" w:cs="Arial"/>
          <w:b/>
          <w:sz w:val="24"/>
          <w:szCs w:val="24"/>
        </w:rPr>
        <w:t>4</w:t>
      </w:r>
      <w:r w:rsidR="00256962">
        <w:rPr>
          <w:rFonts w:asciiTheme="minorHAnsi" w:hAnsiTheme="minorHAnsi" w:cs="Arial"/>
          <w:b/>
          <w:sz w:val="24"/>
          <w:szCs w:val="24"/>
        </w:rPr>
        <w:t xml:space="preserve">) </w:t>
      </w:r>
      <w:r w:rsidR="00B059B6" w:rsidRPr="001B232C">
        <w:rPr>
          <w:rFonts w:asciiTheme="minorHAnsi" w:hAnsiTheme="minorHAnsi" w:cs="Arial"/>
          <w:b/>
          <w:sz w:val="24"/>
          <w:szCs w:val="24"/>
        </w:rPr>
        <w:t xml:space="preserve"> </w:t>
      </w:r>
      <w:r w:rsidR="00AF48F7" w:rsidRPr="001B232C">
        <w:rPr>
          <w:rFonts w:asciiTheme="minorHAnsi" w:hAnsiTheme="minorHAnsi" w:cs="Arial"/>
          <w:b/>
          <w:sz w:val="24"/>
          <w:szCs w:val="24"/>
        </w:rPr>
        <w:t xml:space="preserve">Any Other Business </w:t>
      </w:r>
    </w:p>
    <w:p w:rsidR="0021306F" w:rsidRDefault="0021306F" w:rsidP="00B059B6">
      <w:pPr>
        <w:rPr>
          <w:rFonts w:asciiTheme="minorHAnsi" w:hAnsiTheme="minorHAnsi" w:cs="Arial"/>
          <w:b/>
          <w:sz w:val="24"/>
          <w:szCs w:val="24"/>
        </w:rPr>
      </w:pPr>
    </w:p>
    <w:p w:rsidR="0021306F" w:rsidRPr="00B12946" w:rsidRDefault="0021306F" w:rsidP="0021306F">
      <w:pPr>
        <w:ind w:right="-472"/>
        <w:rPr>
          <w:rFonts w:eastAsia="Calibri" w:cs="Arial"/>
        </w:rPr>
      </w:pPr>
      <w:r w:rsidRPr="00B12946">
        <w:rPr>
          <w:rFonts w:eastAsia="Calibri" w:cs="Arial"/>
        </w:rPr>
        <w:t>Dr Johan</w:t>
      </w:r>
      <w:r w:rsidRPr="00576755">
        <w:rPr>
          <w:rFonts w:eastAsia="Calibri" w:cs="Arial"/>
        </w:rPr>
        <w:t xml:space="preserve"> Redelinghuys </w:t>
      </w:r>
      <w:r>
        <w:rPr>
          <w:rFonts w:eastAsia="Calibri" w:cs="Arial"/>
        </w:rPr>
        <w:t>will be the new</w:t>
      </w:r>
      <w:r w:rsidRPr="00B12946">
        <w:rPr>
          <w:rFonts w:eastAsia="Calibri" w:cs="Arial"/>
        </w:rPr>
        <w:t xml:space="preserve"> </w:t>
      </w:r>
      <w:r w:rsidRPr="00B12946">
        <w:rPr>
          <w:rFonts w:cs="Arial"/>
        </w:rPr>
        <w:t xml:space="preserve">Clinical Director of CAMHS and </w:t>
      </w:r>
      <w:r w:rsidRPr="00B12946">
        <w:rPr>
          <w:rFonts w:cs="Arial"/>
          <w:lang w:eastAsia="en-GB"/>
        </w:rPr>
        <w:t>Parminder Sahota, Director of Safeguarding Adults &amp; Children</w:t>
      </w:r>
      <w:r>
        <w:rPr>
          <w:rFonts w:cs="Arial"/>
          <w:lang w:eastAsia="en-GB"/>
        </w:rPr>
        <w:t xml:space="preserve">. </w:t>
      </w:r>
    </w:p>
    <w:p w:rsidR="0055639D" w:rsidRDefault="0055639D" w:rsidP="002E6760">
      <w:pPr>
        <w:rPr>
          <w:color w:val="1F497D"/>
        </w:rPr>
        <w:sectPr w:rsidR="0055639D" w:rsidSect="00D93CF0">
          <w:footerReference w:type="default" r:id="rId10"/>
          <w:pgSz w:w="11906" w:h="16838"/>
          <w:pgMar w:top="568" w:right="1440" w:bottom="284" w:left="1560" w:header="708" w:footer="708" w:gutter="0"/>
          <w:cols w:space="708"/>
          <w:docGrid w:linePitch="360"/>
        </w:sectPr>
      </w:pPr>
      <w:bookmarkStart w:id="3" w:name="_GoBack"/>
      <w:bookmarkEnd w:id="3"/>
    </w:p>
    <w:p w:rsidR="002E6760" w:rsidRDefault="002E6760" w:rsidP="002E6760">
      <w:pPr>
        <w:rPr>
          <w:b/>
        </w:rPr>
        <w:sectPr w:rsidR="002E6760" w:rsidSect="0091458D">
          <w:pgSz w:w="11906" w:h="16838"/>
          <w:pgMar w:top="962" w:right="1440" w:bottom="1134" w:left="568" w:header="709" w:footer="709" w:gutter="0"/>
          <w:cols w:space="708"/>
          <w:docGrid w:linePitch="360"/>
        </w:sectPr>
      </w:pPr>
    </w:p>
    <w:p w:rsidR="008B24DC" w:rsidRDefault="008B24DC"/>
    <w:sectPr w:rsidR="008B24DC">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17B8" w:rsidRDefault="001D17B8">
      <w:r>
        <w:separator/>
      </w:r>
    </w:p>
  </w:endnote>
  <w:endnote w:type="continuationSeparator" w:id="0">
    <w:p w:rsidR="001D17B8" w:rsidRDefault="001D1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Ursa Sans 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5016809"/>
      <w:docPartObj>
        <w:docPartGallery w:val="Page Numbers (Bottom of Page)"/>
        <w:docPartUnique/>
      </w:docPartObj>
    </w:sdtPr>
    <w:sdtEndPr>
      <w:rPr>
        <w:noProof/>
      </w:rPr>
    </w:sdtEndPr>
    <w:sdtContent>
      <w:p w:rsidR="001D17B8" w:rsidRDefault="001D17B8">
        <w:pPr>
          <w:pStyle w:val="Footer"/>
          <w:jc w:val="right"/>
        </w:pPr>
        <w:r>
          <w:fldChar w:fldCharType="begin"/>
        </w:r>
        <w:r>
          <w:instrText xml:space="preserve"> PAGE   \* MERGEFORMAT </w:instrText>
        </w:r>
        <w:r>
          <w:fldChar w:fldCharType="separate"/>
        </w:r>
        <w:r>
          <w:rPr>
            <w:noProof/>
          </w:rPr>
          <w:t>10</w:t>
        </w:r>
        <w:r>
          <w:rPr>
            <w:noProof/>
          </w:rPr>
          <w:fldChar w:fldCharType="end"/>
        </w:r>
      </w:p>
    </w:sdtContent>
  </w:sdt>
  <w:p w:rsidR="001D17B8" w:rsidRDefault="001D17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2544512"/>
      <w:docPartObj>
        <w:docPartGallery w:val="Page Numbers (Bottom of Page)"/>
        <w:docPartUnique/>
      </w:docPartObj>
    </w:sdtPr>
    <w:sdtEndPr>
      <w:rPr>
        <w:noProof/>
      </w:rPr>
    </w:sdtEndPr>
    <w:sdtContent>
      <w:p w:rsidR="001D17B8" w:rsidRDefault="001D17B8">
        <w:pPr>
          <w:pStyle w:val="Footer"/>
          <w:jc w:val="right"/>
        </w:pPr>
        <w:r>
          <w:fldChar w:fldCharType="begin"/>
        </w:r>
        <w:r>
          <w:instrText xml:space="preserve"> PAGE   \* MERGEFORMAT </w:instrText>
        </w:r>
        <w:r>
          <w:fldChar w:fldCharType="separate"/>
        </w:r>
        <w:r>
          <w:rPr>
            <w:noProof/>
          </w:rPr>
          <w:t>11</w:t>
        </w:r>
        <w:r>
          <w:rPr>
            <w:noProof/>
          </w:rPr>
          <w:fldChar w:fldCharType="end"/>
        </w:r>
      </w:p>
    </w:sdtContent>
  </w:sdt>
  <w:p w:rsidR="001D17B8" w:rsidRDefault="001D17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17B8" w:rsidRDefault="001D17B8">
      <w:r>
        <w:separator/>
      </w:r>
    </w:p>
  </w:footnote>
  <w:footnote w:type="continuationSeparator" w:id="0">
    <w:p w:rsidR="001D17B8" w:rsidRDefault="001D17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17B8" w:rsidRPr="00055F43" w:rsidRDefault="001D17B8" w:rsidP="00D93C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BD532B9"/>
    <w:multiLevelType w:val="hybridMultilevel"/>
    <w:tmpl w:val="DF3697A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DA2812"/>
    <w:multiLevelType w:val="hybridMultilevel"/>
    <w:tmpl w:val="49F0F472"/>
    <w:lvl w:ilvl="0" w:tplc="A8F44B92">
      <w:start w:val="1"/>
      <w:numFmt w:val="decimal"/>
      <w:lvlText w:val="%1)"/>
      <w:lvlJc w:val="left"/>
      <w:pPr>
        <w:ind w:left="360" w:hanging="360"/>
      </w:pPr>
      <w:rPr>
        <w:rFonts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4A5D36"/>
    <w:multiLevelType w:val="hybridMultilevel"/>
    <w:tmpl w:val="248EA3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66D3470"/>
    <w:multiLevelType w:val="hybridMultilevel"/>
    <w:tmpl w:val="D1DEE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341372"/>
    <w:multiLevelType w:val="hybridMultilevel"/>
    <w:tmpl w:val="4594A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353B71"/>
    <w:multiLevelType w:val="hybridMultilevel"/>
    <w:tmpl w:val="E8D852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973329A"/>
    <w:multiLevelType w:val="hybridMultilevel"/>
    <w:tmpl w:val="0B16C880"/>
    <w:lvl w:ilvl="0" w:tplc="CFC8D498">
      <w:start w:val="3"/>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9802FC8"/>
    <w:multiLevelType w:val="hybridMultilevel"/>
    <w:tmpl w:val="E4344B5A"/>
    <w:lvl w:ilvl="0" w:tplc="6CE61C3E">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C5841B3"/>
    <w:multiLevelType w:val="hybridMultilevel"/>
    <w:tmpl w:val="59A452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0F2F40B3"/>
    <w:multiLevelType w:val="hybridMultilevel"/>
    <w:tmpl w:val="A0A8B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F7644E0"/>
    <w:multiLevelType w:val="hybridMultilevel"/>
    <w:tmpl w:val="F4E46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567430"/>
    <w:multiLevelType w:val="hybridMultilevel"/>
    <w:tmpl w:val="54C2F74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1B7514FA"/>
    <w:multiLevelType w:val="hybridMultilevel"/>
    <w:tmpl w:val="F77C1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BE68DB"/>
    <w:multiLevelType w:val="hybridMultilevel"/>
    <w:tmpl w:val="ACCC79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D046659"/>
    <w:multiLevelType w:val="hybridMultilevel"/>
    <w:tmpl w:val="7CB4A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E6D6C71"/>
    <w:multiLevelType w:val="hybridMultilevel"/>
    <w:tmpl w:val="E42AB9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20C3060E"/>
    <w:multiLevelType w:val="hybridMultilevel"/>
    <w:tmpl w:val="E9749EEA"/>
    <w:lvl w:ilvl="0" w:tplc="A8F44B92">
      <w:start w:val="1"/>
      <w:numFmt w:val="decimal"/>
      <w:lvlText w:val="%1)"/>
      <w:lvlJc w:val="left"/>
      <w:pPr>
        <w:ind w:left="720" w:hanging="360"/>
      </w:pPr>
      <w:rPr>
        <w:rFonts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29E4E8F"/>
    <w:multiLevelType w:val="hybridMultilevel"/>
    <w:tmpl w:val="0A12A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ADF6CDF"/>
    <w:multiLevelType w:val="hybridMultilevel"/>
    <w:tmpl w:val="F5844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B145787"/>
    <w:multiLevelType w:val="hybridMultilevel"/>
    <w:tmpl w:val="2EFA8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0D22901"/>
    <w:multiLevelType w:val="hybridMultilevel"/>
    <w:tmpl w:val="8F681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29C5882"/>
    <w:multiLevelType w:val="hybridMultilevel"/>
    <w:tmpl w:val="ACDAAA34"/>
    <w:lvl w:ilvl="0" w:tplc="A8F44B92">
      <w:start w:val="1"/>
      <w:numFmt w:val="decimal"/>
      <w:lvlText w:val="%1)"/>
      <w:lvlJc w:val="left"/>
      <w:pPr>
        <w:ind w:left="720" w:hanging="360"/>
      </w:pPr>
      <w:rPr>
        <w:rFonts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3F87F15"/>
    <w:multiLevelType w:val="hybridMultilevel"/>
    <w:tmpl w:val="1AFCB89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4A67B12"/>
    <w:multiLevelType w:val="hybridMultilevel"/>
    <w:tmpl w:val="66C05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64C2E70"/>
    <w:multiLevelType w:val="hybridMultilevel"/>
    <w:tmpl w:val="84926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6C73C03"/>
    <w:multiLevelType w:val="hybridMultilevel"/>
    <w:tmpl w:val="04F21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9970BDD"/>
    <w:multiLevelType w:val="hybridMultilevel"/>
    <w:tmpl w:val="B98229E4"/>
    <w:lvl w:ilvl="0" w:tplc="CFC8D498">
      <w:start w:val="3"/>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D2D32E2"/>
    <w:multiLevelType w:val="hybridMultilevel"/>
    <w:tmpl w:val="838AD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DFC3AAC"/>
    <w:multiLevelType w:val="multilevel"/>
    <w:tmpl w:val="E024619A"/>
    <w:lvl w:ilvl="0">
      <w:start w:val="1"/>
      <w:numFmt w:val="decimal"/>
      <w:pStyle w:val="Heading1"/>
      <w:lvlText w:val="%1."/>
      <w:lvlJc w:val="left"/>
      <w:pPr>
        <w:ind w:left="1992" w:hanging="432"/>
      </w:pPr>
      <w:rPr>
        <w:rFonts w:hint="default"/>
        <w:b/>
        <w:color w:val="auto"/>
        <w:u w:val="none"/>
      </w:rPr>
    </w:lvl>
    <w:lvl w:ilvl="1">
      <w:start w:val="1"/>
      <w:numFmt w:val="decimal"/>
      <w:lvlText w:val="%1.%2"/>
      <w:lvlJc w:val="left"/>
      <w:pPr>
        <w:ind w:left="576" w:hanging="576"/>
      </w:pPr>
      <w:rPr>
        <w:rFonts w:hint="default"/>
      </w:rPr>
    </w:lvl>
    <w:lvl w:ilvl="2">
      <w:start w:val="1"/>
      <w:numFmt w:val="decimal"/>
      <w:pStyle w:val="Heading3"/>
      <w:lvlText w:val="%1.%2.%3"/>
      <w:lvlJc w:val="left"/>
      <w:pPr>
        <w:ind w:left="862"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9" w15:restartNumberingAfterBreak="0">
    <w:nsid w:val="431D7869"/>
    <w:multiLevelType w:val="hybridMultilevel"/>
    <w:tmpl w:val="99FE1F6A"/>
    <w:lvl w:ilvl="0" w:tplc="2674B0BC">
      <w:start w:val="30"/>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3C51DBE"/>
    <w:multiLevelType w:val="hybridMultilevel"/>
    <w:tmpl w:val="15A6F0A4"/>
    <w:lvl w:ilvl="0" w:tplc="2C227A74">
      <w:start w:val="7"/>
      <w:numFmt w:val="decimal"/>
      <w:lvlText w:val="%1)"/>
      <w:lvlJc w:val="left"/>
      <w:pPr>
        <w:ind w:left="720" w:hanging="360"/>
      </w:pPr>
      <w:rPr>
        <w:rFonts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9212D4D"/>
    <w:multiLevelType w:val="hybridMultilevel"/>
    <w:tmpl w:val="4C4C7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A6372D7"/>
    <w:multiLevelType w:val="hybridMultilevel"/>
    <w:tmpl w:val="FAA2C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9968CC"/>
    <w:multiLevelType w:val="hybridMultilevel"/>
    <w:tmpl w:val="4E34B8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51D1220"/>
    <w:multiLevelType w:val="hybridMultilevel"/>
    <w:tmpl w:val="13502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7895F5C"/>
    <w:multiLevelType w:val="hybridMultilevel"/>
    <w:tmpl w:val="2042F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F406919"/>
    <w:multiLevelType w:val="hybridMultilevel"/>
    <w:tmpl w:val="83561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164060"/>
    <w:multiLevelType w:val="hybridMultilevel"/>
    <w:tmpl w:val="AA9A5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5E004C8"/>
    <w:multiLevelType w:val="hybridMultilevel"/>
    <w:tmpl w:val="480C724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6DFC1CCB"/>
    <w:multiLevelType w:val="hybridMultilevel"/>
    <w:tmpl w:val="9B2C6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07207DD"/>
    <w:multiLevelType w:val="hybridMultilevel"/>
    <w:tmpl w:val="95462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0A41CDD"/>
    <w:multiLevelType w:val="hybridMultilevel"/>
    <w:tmpl w:val="FB14C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13967C0"/>
    <w:multiLevelType w:val="hybridMultilevel"/>
    <w:tmpl w:val="DB943660"/>
    <w:lvl w:ilvl="0" w:tplc="912CB874">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1F351BF"/>
    <w:multiLevelType w:val="hybridMultilevel"/>
    <w:tmpl w:val="A8E83A50"/>
    <w:lvl w:ilvl="0" w:tplc="34BA444C">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3961ABC"/>
    <w:multiLevelType w:val="hybridMultilevel"/>
    <w:tmpl w:val="2EB8A9CA"/>
    <w:lvl w:ilvl="0" w:tplc="5FE2C42E">
      <w:start w:val="1"/>
      <w:numFmt w:val="decimal"/>
      <w:lvlText w:val="%1."/>
      <w:lvlJc w:val="left"/>
      <w:pPr>
        <w:ind w:left="720" w:hanging="360"/>
      </w:pPr>
      <w:rPr>
        <w:rFonts w:ascii="Arial" w:eastAsia="Cambria"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539514D"/>
    <w:multiLevelType w:val="hybridMultilevel"/>
    <w:tmpl w:val="7B2E0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7DC0AED"/>
    <w:multiLevelType w:val="hybridMultilevel"/>
    <w:tmpl w:val="9EF6D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A2B1AB3"/>
    <w:multiLevelType w:val="hybridMultilevel"/>
    <w:tmpl w:val="E8D2877C"/>
    <w:lvl w:ilvl="0" w:tplc="6F7A177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B037F39"/>
    <w:multiLevelType w:val="hybridMultilevel"/>
    <w:tmpl w:val="BA32C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BF820FD"/>
    <w:multiLevelType w:val="hybridMultilevel"/>
    <w:tmpl w:val="7A7091A6"/>
    <w:lvl w:ilvl="0" w:tplc="08090003">
      <w:start w:val="1"/>
      <w:numFmt w:val="bullet"/>
      <w:lvlText w:val="o"/>
      <w:lvlJc w:val="left"/>
      <w:pPr>
        <w:ind w:left="1146" w:hanging="360"/>
      </w:pPr>
      <w:rPr>
        <w:rFonts w:ascii="Courier New" w:hAnsi="Courier New" w:cs="Courier New"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29"/>
  </w:num>
  <w:num w:numId="2">
    <w:abstractNumId w:val="28"/>
  </w:num>
  <w:num w:numId="3">
    <w:abstractNumId w:val="15"/>
  </w:num>
  <w:num w:numId="4">
    <w:abstractNumId w:val="2"/>
  </w:num>
  <w:num w:numId="5">
    <w:abstractNumId w:val="33"/>
  </w:num>
  <w:num w:numId="6">
    <w:abstractNumId w:val="37"/>
  </w:num>
  <w:num w:numId="7">
    <w:abstractNumId w:val="23"/>
  </w:num>
  <w:num w:numId="8">
    <w:abstractNumId w:val="1"/>
  </w:num>
  <w:num w:numId="9">
    <w:abstractNumId w:val="25"/>
  </w:num>
  <w:num w:numId="10">
    <w:abstractNumId w:val="11"/>
  </w:num>
  <w:num w:numId="11">
    <w:abstractNumId w:val="21"/>
  </w:num>
  <w:num w:numId="12">
    <w:abstractNumId w:val="13"/>
  </w:num>
  <w:num w:numId="13">
    <w:abstractNumId w:val="44"/>
  </w:num>
  <w:num w:numId="14">
    <w:abstractNumId w:val="22"/>
  </w:num>
  <w:num w:numId="15">
    <w:abstractNumId w:val="46"/>
  </w:num>
  <w:num w:numId="16">
    <w:abstractNumId w:val="31"/>
  </w:num>
  <w:num w:numId="17">
    <w:abstractNumId w:val="43"/>
  </w:num>
  <w:num w:numId="18">
    <w:abstractNumId w:val="38"/>
  </w:num>
  <w:num w:numId="19">
    <w:abstractNumId w:val="48"/>
  </w:num>
  <w:num w:numId="20">
    <w:abstractNumId w:val="5"/>
  </w:num>
  <w:num w:numId="21">
    <w:abstractNumId w:val="41"/>
  </w:num>
  <w:num w:numId="22">
    <w:abstractNumId w:val="16"/>
  </w:num>
  <w:num w:numId="23">
    <w:abstractNumId w:val="30"/>
  </w:num>
  <w:num w:numId="24">
    <w:abstractNumId w:val="4"/>
  </w:num>
  <w:num w:numId="25">
    <w:abstractNumId w:val="26"/>
  </w:num>
  <w:num w:numId="26">
    <w:abstractNumId w:val="39"/>
  </w:num>
  <w:num w:numId="27">
    <w:abstractNumId w:val="45"/>
  </w:num>
  <w:num w:numId="28">
    <w:abstractNumId w:val="6"/>
  </w:num>
  <w:num w:numId="29">
    <w:abstractNumId w:val="24"/>
  </w:num>
  <w:num w:numId="30">
    <w:abstractNumId w:val="0"/>
  </w:num>
  <w:num w:numId="31">
    <w:abstractNumId w:val="49"/>
  </w:num>
  <w:num w:numId="32">
    <w:abstractNumId w:val="9"/>
  </w:num>
  <w:num w:numId="33">
    <w:abstractNumId w:val="35"/>
  </w:num>
  <w:num w:numId="34">
    <w:abstractNumId w:val="10"/>
  </w:num>
  <w:num w:numId="35">
    <w:abstractNumId w:val="12"/>
  </w:num>
  <w:num w:numId="36">
    <w:abstractNumId w:val="32"/>
  </w:num>
  <w:num w:numId="37">
    <w:abstractNumId w:val="19"/>
  </w:num>
  <w:num w:numId="38">
    <w:abstractNumId w:val="34"/>
  </w:num>
  <w:num w:numId="39">
    <w:abstractNumId w:val="17"/>
  </w:num>
  <w:num w:numId="40">
    <w:abstractNumId w:val="36"/>
  </w:num>
  <w:num w:numId="41">
    <w:abstractNumId w:val="18"/>
  </w:num>
  <w:num w:numId="42">
    <w:abstractNumId w:val="14"/>
  </w:num>
  <w:num w:numId="43">
    <w:abstractNumId w:val="27"/>
  </w:num>
  <w:num w:numId="44">
    <w:abstractNumId w:val="7"/>
  </w:num>
  <w:num w:numId="45">
    <w:abstractNumId w:val="40"/>
  </w:num>
  <w:num w:numId="46">
    <w:abstractNumId w:val="47"/>
  </w:num>
  <w:num w:numId="47">
    <w:abstractNumId w:val="20"/>
  </w:num>
  <w:num w:numId="48">
    <w:abstractNumId w:val="3"/>
  </w:num>
  <w:num w:numId="49">
    <w:abstractNumId w:val="8"/>
  </w:num>
  <w:num w:numId="50">
    <w:abstractNumId w:val="4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760"/>
    <w:rsid w:val="0000014D"/>
    <w:rsid w:val="0000072E"/>
    <w:rsid w:val="0000190B"/>
    <w:rsid w:val="00005802"/>
    <w:rsid w:val="00006DCD"/>
    <w:rsid w:val="0000785A"/>
    <w:rsid w:val="00007AAF"/>
    <w:rsid w:val="00007AEB"/>
    <w:rsid w:val="00010585"/>
    <w:rsid w:val="00012F3F"/>
    <w:rsid w:val="00013B5E"/>
    <w:rsid w:val="00017356"/>
    <w:rsid w:val="00020EBE"/>
    <w:rsid w:val="00021277"/>
    <w:rsid w:val="0002220B"/>
    <w:rsid w:val="00030204"/>
    <w:rsid w:val="00031649"/>
    <w:rsid w:val="000327B9"/>
    <w:rsid w:val="0003460D"/>
    <w:rsid w:val="000420B6"/>
    <w:rsid w:val="0004665A"/>
    <w:rsid w:val="000478DA"/>
    <w:rsid w:val="00053923"/>
    <w:rsid w:val="00060FE5"/>
    <w:rsid w:val="00064B8F"/>
    <w:rsid w:val="00066C5D"/>
    <w:rsid w:val="00071C1E"/>
    <w:rsid w:val="00073FF7"/>
    <w:rsid w:val="00075B46"/>
    <w:rsid w:val="00075B67"/>
    <w:rsid w:val="00081057"/>
    <w:rsid w:val="000839CB"/>
    <w:rsid w:val="000851B4"/>
    <w:rsid w:val="000853E3"/>
    <w:rsid w:val="00085898"/>
    <w:rsid w:val="0008669F"/>
    <w:rsid w:val="0008686B"/>
    <w:rsid w:val="000918F3"/>
    <w:rsid w:val="00091962"/>
    <w:rsid w:val="00091BC2"/>
    <w:rsid w:val="000972BE"/>
    <w:rsid w:val="000A1277"/>
    <w:rsid w:val="000A4DA4"/>
    <w:rsid w:val="000A55E5"/>
    <w:rsid w:val="000B158D"/>
    <w:rsid w:val="000B5408"/>
    <w:rsid w:val="000B5C02"/>
    <w:rsid w:val="000B6A6C"/>
    <w:rsid w:val="000B7EBE"/>
    <w:rsid w:val="000C1183"/>
    <w:rsid w:val="000C1F10"/>
    <w:rsid w:val="000C2D63"/>
    <w:rsid w:val="000C3102"/>
    <w:rsid w:val="000C4756"/>
    <w:rsid w:val="000C475F"/>
    <w:rsid w:val="000C738E"/>
    <w:rsid w:val="000D0968"/>
    <w:rsid w:val="000D28A9"/>
    <w:rsid w:val="000D52DF"/>
    <w:rsid w:val="000E04DF"/>
    <w:rsid w:val="000E2500"/>
    <w:rsid w:val="000E6413"/>
    <w:rsid w:val="000F2B1B"/>
    <w:rsid w:val="000F61C5"/>
    <w:rsid w:val="000F71A2"/>
    <w:rsid w:val="000F7605"/>
    <w:rsid w:val="00100096"/>
    <w:rsid w:val="00100B3C"/>
    <w:rsid w:val="00100E3F"/>
    <w:rsid w:val="00101E84"/>
    <w:rsid w:val="00110E5B"/>
    <w:rsid w:val="001116D4"/>
    <w:rsid w:val="00111B28"/>
    <w:rsid w:val="001137A3"/>
    <w:rsid w:val="00115736"/>
    <w:rsid w:val="001172AD"/>
    <w:rsid w:val="00121121"/>
    <w:rsid w:val="00122A2D"/>
    <w:rsid w:val="00122E71"/>
    <w:rsid w:val="00126CF8"/>
    <w:rsid w:val="0012771D"/>
    <w:rsid w:val="00130DAE"/>
    <w:rsid w:val="00133167"/>
    <w:rsid w:val="0013365F"/>
    <w:rsid w:val="001418CB"/>
    <w:rsid w:val="0015000A"/>
    <w:rsid w:val="001514AA"/>
    <w:rsid w:val="00152816"/>
    <w:rsid w:val="00154C1E"/>
    <w:rsid w:val="00154E23"/>
    <w:rsid w:val="00157488"/>
    <w:rsid w:val="00161B5B"/>
    <w:rsid w:val="00162D1F"/>
    <w:rsid w:val="0016394F"/>
    <w:rsid w:val="00165657"/>
    <w:rsid w:val="001661A5"/>
    <w:rsid w:val="00167652"/>
    <w:rsid w:val="001676C1"/>
    <w:rsid w:val="00171240"/>
    <w:rsid w:val="00172436"/>
    <w:rsid w:val="00172C58"/>
    <w:rsid w:val="0017589D"/>
    <w:rsid w:val="001766FD"/>
    <w:rsid w:val="00185386"/>
    <w:rsid w:val="00192A07"/>
    <w:rsid w:val="00193A3C"/>
    <w:rsid w:val="0019534D"/>
    <w:rsid w:val="001A05CD"/>
    <w:rsid w:val="001A2047"/>
    <w:rsid w:val="001A253E"/>
    <w:rsid w:val="001A27CA"/>
    <w:rsid w:val="001A4FDF"/>
    <w:rsid w:val="001A5480"/>
    <w:rsid w:val="001A5529"/>
    <w:rsid w:val="001B09F9"/>
    <w:rsid w:val="001B232C"/>
    <w:rsid w:val="001B26B8"/>
    <w:rsid w:val="001B52F9"/>
    <w:rsid w:val="001B60FA"/>
    <w:rsid w:val="001B76DE"/>
    <w:rsid w:val="001C1366"/>
    <w:rsid w:val="001C24CB"/>
    <w:rsid w:val="001C27EF"/>
    <w:rsid w:val="001C29FD"/>
    <w:rsid w:val="001C31E7"/>
    <w:rsid w:val="001C3EEE"/>
    <w:rsid w:val="001C54F1"/>
    <w:rsid w:val="001C6AF2"/>
    <w:rsid w:val="001D17B8"/>
    <w:rsid w:val="001D1B93"/>
    <w:rsid w:val="001D282D"/>
    <w:rsid w:val="001D2E56"/>
    <w:rsid w:val="001D5B2D"/>
    <w:rsid w:val="001E2883"/>
    <w:rsid w:val="001E40E4"/>
    <w:rsid w:val="001E51DE"/>
    <w:rsid w:val="001E5469"/>
    <w:rsid w:val="001E57B6"/>
    <w:rsid w:val="001E708F"/>
    <w:rsid w:val="001E7C16"/>
    <w:rsid w:val="001E7E68"/>
    <w:rsid w:val="001F4382"/>
    <w:rsid w:val="001F4C9D"/>
    <w:rsid w:val="001F5CDE"/>
    <w:rsid w:val="002023A5"/>
    <w:rsid w:val="00202CAB"/>
    <w:rsid w:val="00202CD5"/>
    <w:rsid w:val="00202F3F"/>
    <w:rsid w:val="00205979"/>
    <w:rsid w:val="00206F4C"/>
    <w:rsid w:val="00211398"/>
    <w:rsid w:val="002129F8"/>
    <w:rsid w:val="0021306F"/>
    <w:rsid w:val="002152F4"/>
    <w:rsid w:val="00216243"/>
    <w:rsid w:val="00216F1F"/>
    <w:rsid w:val="0021747B"/>
    <w:rsid w:val="00217A01"/>
    <w:rsid w:val="00217F8C"/>
    <w:rsid w:val="002206BB"/>
    <w:rsid w:val="002210F5"/>
    <w:rsid w:val="002212A2"/>
    <w:rsid w:val="00224EE8"/>
    <w:rsid w:val="002252A5"/>
    <w:rsid w:val="002313AB"/>
    <w:rsid w:val="002313D1"/>
    <w:rsid w:val="002321FB"/>
    <w:rsid w:val="00234A42"/>
    <w:rsid w:val="00234FD9"/>
    <w:rsid w:val="0023541C"/>
    <w:rsid w:val="002362ED"/>
    <w:rsid w:val="00240C66"/>
    <w:rsid w:val="00241170"/>
    <w:rsid w:val="0024194F"/>
    <w:rsid w:val="002444B6"/>
    <w:rsid w:val="002468D7"/>
    <w:rsid w:val="00246E7D"/>
    <w:rsid w:val="00256962"/>
    <w:rsid w:val="00257DDD"/>
    <w:rsid w:val="00260B13"/>
    <w:rsid w:val="0026386B"/>
    <w:rsid w:val="002658AC"/>
    <w:rsid w:val="002659C5"/>
    <w:rsid w:val="002662D0"/>
    <w:rsid w:val="00267358"/>
    <w:rsid w:val="00270623"/>
    <w:rsid w:val="00273DE0"/>
    <w:rsid w:val="0027441C"/>
    <w:rsid w:val="00274475"/>
    <w:rsid w:val="00276BC2"/>
    <w:rsid w:val="00276DE7"/>
    <w:rsid w:val="00277EDA"/>
    <w:rsid w:val="002808C8"/>
    <w:rsid w:val="00284404"/>
    <w:rsid w:val="0028633E"/>
    <w:rsid w:val="00286937"/>
    <w:rsid w:val="00286F01"/>
    <w:rsid w:val="002921C8"/>
    <w:rsid w:val="002966C8"/>
    <w:rsid w:val="00297C34"/>
    <w:rsid w:val="00297DFF"/>
    <w:rsid w:val="002A0DD7"/>
    <w:rsid w:val="002A1549"/>
    <w:rsid w:val="002A24FE"/>
    <w:rsid w:val="002A39A2"/>
    <w:rsid w:val="002B6A06"/>
    <w:rsid w:val="002C1E1A"/>
    <w:rsid w:val="002C2F27"/>
    <w:rsid w:val="002C7263"/>
    <w:rsid w:val="002C7428"/>
    <w:rsid w:val="002D4EA7"/>
    <w:rsid w:val="002E3088"/>
    <w:rsid w:val="002E3DA4"/>
    <w:rsid w:val="002E4B53"/>
    <w:rsid w:val="002E6760"/>
    <w:rsid w:val="002E7FA9"/>
    <w:rsid w:val="002F04DF"/>
    <w:rsid w:val="002F19E2"/>
    <w:rsid w:val="002F5E44"/>
    <w:rsid w:val="0030028F"/>
    <w:rsid w:val="00302A7C"/>
    <w:rsid w:val="00306832"/>
    <w:rsid w:val="00307770"/>
    <w:rsid w:val="0031782F"/>
    <w:rsid w:val="0032212E"/>
    <w:rsid w:val="0032216A"/>
    <w:rsid w:val="003247FB"/>
    <w:rsid w:val="003250C4"/>
    <w:rsid w:val="003253D7"/>
    <w:rsid w:val="00325931"/>
    <w:rsid w:val="00325B49"/>
    <w:rsid w:val="00326A12"/>
    <w:rsid w:val="003274B4"/>
    <w:rsid w:val="00330FEB"/>
    <w:rsid w:val="00332514"/>
    <w:rsid w:val="003431E8"/>
    <w:rsid w:val="00344352"/>
    <w:rsid w:val="00344753"/>
    <w:rsid w:val="003451F0"/>
    <w:rsid w:val="003476C6"/>
    <w:rsid w:val="00347ED4"/>
    <w:rsid w:val="00350033"/>
    <w:rsid w:val="00352499"/>
    <w:rsid w:val="0035277F"/>
    <w:rsid w:val="003531E3"/>
    <w:rsid w:val="003542B7"/>
    <w:rsid w:val="003559BF"/>
    <w:rsid w:val="00357197"/>
    <w:rsid w:val="00357C6C"/>
    <w:rsid w:val="00357CF1"/>
    <w:rsid w:val="003614A4"/>
    <w:rsid w:val="0036219B"/>
    <w:rsid w:val="00364C43"/>
    <w:rsid w:val="00365168"/>
    <w:rsid w:val="00365B7A"/>
    <w:rsid w:val="003676D7"/>
    <w:rsid w:val="00367C6C"/>
    <w:rsid w:val="00372668"/>
    <w:rsid w:val="00373B27"/>
    <w:rsid w:val="00374E9A"/>
    <w:rsid w:val="003761A7"/>
    <w:rsid w:val="00376F7B"/>
    <w:rsid w:val="00380964"/>
    <w:rsid w:val="00382323"/>
    <w:rsid w:val="0038238F"/>
    <w:rsid w:val="00382690"/>
    <w:rsid w:val="00385362"/>
    <w:rsid w:val="0038646D"/>
    <w:rsid w:val="00386F26"/>
    <w:rsid w:val="003874CD"/>
    <w:rsid w:val="00387DDD"/>
    <w:rsid w:val="00391BAA"/>
    <w:rsid w:val="00392D28"/>
    <w:rsid w:val="00392FC4"/>
    <w:rsid w:val="00397B52"/>
    <w:rsid w:val="003A08D3"/>
    <w:rsid w:val="003A1BDF"/>
    <w:rsid w:val="003A2E47"/>
    <w:rsid w:val="003A3741"/>
    <w:rsid w:val="003A4CE2"/>
    <w:rsid w:val="003A6024"/>
    <w:rsid w:val="003A70E7"/>
    <w:rsid w:val="003B002E"/>
    <w:rsid w:val="003B0244"/>
    <w:rsid w:val="003B1698"/>
    <w:rsid w:val="003B271B"/>
    <w:rsid w:val="003B3839"/>
    <w:rsid w:val="003C2BA4"/>
    <w:rsid w:val="003C46A4"/>
    <w:rsid w:val="003C5D1F"/>
    <w:rsid w:val="003C6984"/>
    <w:rsid w:val="003C72DC"/>
    <w:rsid w:val="003D28CF"/>
    <w:rsid w:val="003D3320"/>
    <w:rsid w:val="003D550A"/>
    <w:rsid w:val="003D6EC4"/>
    <w:rsid w:val="003D7A00"/>
    <w:rsid w:val="003E342E"/>
    <w:rsid w:val="003E7535"/>
    <w:rsid w:val="003F08B9"/>
    <w:rsid w:val="003F2195"/>
    <w:rsid w:val="003F231C"/>
    <w:rsid w:val="003F4757"/>
    <w:rsid w:val="003F6C9F"/>
    <w:rsid w:val="00400ABE"/>
    <w:rsid w:val="004013BA"/>
    <w:rsid w:val="00401B33"/>
    <w:rsid w:val="00402074"/>
    <w:rsid w:val="004036F7"/>
    <w:rsid w:val="004058DB"/>
    <w:rsid w:val="0040729E"/>
    <w:rsid w:val="0041138A"/>
    <w:rsid w:val="0041191C"/>
    <w:rsid w:val="0041409C"/>
    <w:rsid w:val="0041428D"/>
    <w:rsid w:val="00416684"/>
    <w:rsid w:val="004218F7"/>
    <w:rsid w:val="00421A92"/>
    <w:rsid w:val="00427C4C"/>
    <w:rsid w:val="0043320E"/>
    <w:rsid w:val="0043324E"/>
    <w:rsid w:val="004360E6"/>
    <w:rsid w:val="00437A29"/>
    <w:rsid w:val="00444E2C"/>
    <w:rsid w:val="00444F54"/>
    <w:rsid w:val="00446104"/>
    <w:rsid w:val="0045331E"/>
    <w:rsid w:val="00455109"/>
    <w:rsid w:val="004611CE"/>
    <w:rsid w:val="004642A8"/>
    <w:rsid w:val="0046436B"/>
    <w:rsid w:val="00466B89"/>
    <w:rsid w:val="00467B2C"/>
    <w:rsid w:val="00470503"/>
    <w:rsid w:val="00471B44"/>
    <w:rsid w:val="004731C0"/>
    <w:rsid w:val="00473733"/>
    <w:rsid w:val="00474C0E"/>
    <w:rsid w:val="0048120E"/>
    <w:rsid w:val="00482AA4"/>
    <w:rsid w:val="00486A2D"/>
    <w:rsid w:val="00486B77"/>
    <w:rsid w:val="00486CCE"/>
    <w:rsid w:val="004875EA"/>
    <w:rsid w:val="00494891"/>
    <w:rsid w:val="004949EE"/>
    <w:rsid w:val="004954CA"/>
    <w:rsid w:val="00495E00"/>
    <w:rsid w:val="004A2778"/>
    <w:rsid w:val="004A3289"/>
    <w:rsid w:val="004A6EA0"/>
    <w:rsid w:val="004A793D"/>
    <w:rsid w:val="004B1098"/>
    <w:rsid w:val="004B114C"/>
    <w:rsid w:val="004B2A66"/>
    <w:rsid w:val="004C0C12"/>
    <w:rsid w:val="004C1372"/>
    <w:rsid w:val="004C2935"/>
    <w:rsid w:val="004C732F"/>
    <w:rsid w:val="004D06D3"/>
    <w:rsid w:val="004D2C73"/>
    <w:rsid w:val="004D32B8"/>
    <w:rsid w:val="004D4359"/>
    <w:rsid w:val="004D4BDA"/>
    <w:rsid w:val="004D4DEF"/>
    <w:rsid w:val="004D5494"/>
    <w:rsid w:val="004D663D"/>
    <w:rsid w:val="004D7DA9"/>
    <w:rsid w:val="004E1F5F"/>
    <w:rsid w:val="004E24DC"/>
    <w:rsid w:val="004F1E94"/>
    <w:rsid w:val="004F3574"/>
    <w:rsid w:val="004F5660"/>
    <w:rsid w:val="004F59A3"/>
    <w:rsid w:val="004F7CED"/>
    <w:rsid w:val="0050227F"/>
    <w:rsid w:val="005026C0"/>
    <w:rsid w:val="00504C7E"/>
    <w:rsid w:val="005051AA"/>
    <w:rsid w:val="0050554F"/>
    <w:rsid w:val="005058D2"/>
    <w:rsid w:val="0050660B"/>
    <w:rsid w:val="005077A8"/>
    <w:rsid w:val="00512787"/>
    <w:rsid w:val="00514189"/>
    <w:rsid w:val="005213A9"/>
    <w:rsid w:val="00522185"/>
    <w:rsid w:val="005227F6"/>
    <w:rsid w:val="00524D2E"/>
    <w:rsid w:val="00525CA8"/>
    <w:rsid w:val="00526CD9"/>
    <w:rsid w:val="00527EF4"/>
    <w:rsid w:val="0053362B"/>
    <w:rsid w:val="00534A18"/>
    <w:rsid w:val="00537B3D"/>
    <w:rsid w:val="0054034A"/>
    <w:rsid w:val="00540987"/>
    <w:rsid w:val="0054421A"/>
    <w:rsid w:val="00547AB5"/>
    <w:rsid w:val="0055123F"/>
    <w:rsid w:val="00551559"/>
    <w:rsid w:val="0055639D"/>
    <w:rsid w:val="0055744E"/>
    <w:rsid w:val="00560A1E"/>
    <w:rsid w:val="00560E34"/>
    <w:rsid w:val="00562104"/>
    <w:rsid w:val="00564D97"/>
    <w:rsid w:val="005674DF"/>
    <w:rsid w:val="00571A03"/>
    <w:rsid w:val="00572B93"/>
    <w:rsid w:val="00573B9B"/>
    <w:rsid w:val="00584C42"/>
    <w:rsid w:val="00585732"/>
    <w:rsid w:val="00593EB1"/>
    <w:rsid w:val="00594B1A"/>
    <w:rsid w:val="005A5CF8"/>
    <w:rsid w:val="005B0056"/>
    <w:rsid w:val="005B23C6"/>
    <w:rsid w:val="005B5337"/>
    <w:rsid w:val="005B57E1"/>
    <w:rsid w:val="005C12E5"/>
    <w:rsid w:val="005C3B2F"/>
    <w:rsid w:val="005C592B"/>
    <w:rsid w:val="005C5AFD"/>
    <w:rsid w:val="005C5CA2"/>
    <w:rsid w:val="005C6B85"/>
    <w:rsid w:val="005C7622"/>
    <w:rsid w:val="005D0545"/>
    <w:rsid w:val="005D088D"/>
    <w:rsid w:val="005D2A23"/>
    <w:rsid w:val="005D350C"/>
    <w:rsid w:val="005D36E8"/>
    <w:rsid w:val="005D4868"/>
    <w:rsid w:val="005D7F16"/>
    <w:rsid w:val="005E193E"/>
    <w:rsid w:val="005E1E9C"/>
    <w:rsid w:val="005F5128"/>
    <w:rsid w:val="005F5AE5"/>
    <w:rsid w:val="005F659B"/>
    <w:rsid w:val="005F65B6"/>
    <w:rsid w:val="006006D6"/>
    <w:rsid w:val="00601EBF"/>
    <w:rsid w:val="00603F82"/>
    <w:rsid w:val="00605D54"/>
    <w:rsid w:val="0061255F"/>
    <w:rsid w:val="00614E23"/>
    <w:rsid w:val="00614FB8"/>
    <w:rsid w:val="00615962"/>
    <w:rsid w:val="00616062"/>
    <w:rsid w:val="006211C5"/>
    <w:rsid w:val="00624366"/>
    <w:rsid w:val="0062475E"/>
    <w:rsid w:val="00626C4B"/>
    <w:rsid w:val="006323B0"/>
    <w:rsid w:val="0063634F"/>
    <w:rsid w:val="006412F5"/>
    <w:rsid w:val="00643385"/>
    <w:rsid w:val="006477EA"/>
    <w:rsid w:val="00647AAA"/>
    <w:rsid w:val="00653174"/>
    <w:rsid w:val="006557D4"/>
    <w:rsid w:val="00667EDC"/>
    <w:rsid w:val="006756D7"/>
    <w:rsid w:val="00676CE3"/>
    <w:rsid w:val="0069130B"/>
    <w:rsid w:val="006936AC"/>
    <w:rsid w:val="0069481E"/>
    <w:rsid w:val="00695064"/>
    <w:rsid w:val="006A2606"/>
    <w:rsid w:val="006A435D"/>
    <w:rsid w:val="006A4BDF"/>
    <w:rsid w:val="006A5056"/>
    <w:rsid w:val="006B0BD0"/>
    <w:rsid w:val="006B34CB"/>
    <w:rsid w:val="006B4526"/>
    <w:rsid w:val="006B504A"/>
    <w:rsid w:val="006B59EA"/>
    <w:rsid w:val="006B6950"/>
    <w:rsid w:val="006B6E46"/>
    <w:rsid w:val="006B7619"/>
    <w:rsid w:val="006C4E26"/>
    <w:rsid w:val="006C6D8C"/>
    <w:rsid w:val="006D2E6B"/>
    <w:rsid w:val="006D2FFE"/>
    <w:rsid w:val="006D3022"/>
    <w:rsid w:val="006D3585"/>
    <w:rsid w:val="006D4962"/>
    <w:rsid w:val="006D507C"/>
    <w:rsid w:val="006D5E46"/>
    <w:rsid w:val="006D677E"/>
    <w:rsid w:val="006D732D"/>
    <w:rsid w:val="006E023C"/>
    <w:rsid w:val="006E0B28"/>
    <w:rsid w:val="006E0CBE"/>
    <w:rsid w:val="006E6D31"/>
    <w:rsid w:val="006F084D"/>
    <w:rsid w:val="006F45BC"/>
    <w:rsid w:val="006F64E6"/>
    <w:rsid w:val="006F79BD"/>
    <w:rsid w:val="00701B4F"/>
    <w:rsid w:val="00701DC0"/>
    <w:rsid w:val="00703256"/>
    <w:rsid w:val="0070498F"/>
    <w:rsid w:val="00711803"/>
    <w:rsid w:val="00712041"/>
    <w:rsid w:val="00714902"/>
    <w:rsid w:val="00720DF6"/>
    <w:rsid w:val="00726AE8"/>
    <w:rsid w:val="00732F6E"/>
    <w:rsid w:val="0073504C"/>
    <w:rsid w:val="00736D15"/>
    <w:rsid w:val="00736FD7"/>
    <w:rsid w:val="0073700D"/>
    <w:rsid w:val="00744F32"/>
    <w:rsid w:val="007576AE"/>
    <w:rsid w:val="00760144"/>
    <w:rsid w:val="00763317"/>
    <w:rsid w:val="00763CFD"/>
    <w:rsid w:val="00764FEA"/>
    <w:rsid w:val="00765ADF"/>
    <w:rsid w:val="007700F6"/>
    <w:rsid w:val="00772020"/>
    <w:rsid w:val="0077246E"/>
    <w:rsid w:val="00772511"/>
    <w:rsid w:val="007757B7"/>
    <w:rsid w:val="00776588"/>
    <w:rsid w:val="00782421"/>
    <w:rsid w:val="007827A6"/>
    <w:rsid w:val="0078340C"/>
    <w:rsid w:val="00793D84"/>
    <w:rsid w:val="00795C24"/>
    <w:rsid w:val="007A011E"/>
    <w:rsid w:val="007A1DEE"/>
    <w:rsid w:val="007A26E0"/>
    <w:rsid w:val="007A2E0E"/>
    <w:rsid w:val="007A3714"/>
    <w:rsid w:val="007A3D55"/>
    <w:rsid w:val="007A4650"/>
    <w:rsid w:val="007A5D36"/>
    <w:rsid w:val="007A7562"/>
    <w:rsid w:val="007B140D"/>
    <w:rsid w:val="007B1568"/>
    <w:rsid w:val="007B3642"/>
    <w:rsid w:val="007B697B"/>
    <w:rsid w:val="007B71E8"/>
    <w:rsid w:val="007C5941"/>
    <w:rsid w:val="007C5B53"/>
    <w:rsid w:val="007C6719"/>
    <w:rsid w:val="007D0871"/>
    <w:rsid w:val="007D2273"/>
    <w:rsid w:val="007D62E7"/>
    <w:rsid w:val="007D7631"/>
    <w:rsid w:val="007E09B4"/>
    <w:rsid w:val="007E43AA"/>
    <w:rsid w:val="007E56BE"/>
    <w:rsid w:val="007E5BE6"/>
    <w:rsid w:val="007E7D68"/>
    <w:rsid w:val="007F0840"/>
    <w:rsid w:val="007F128B"/>
    <w:rsid w:val="007F1359"/>
    <w:rsid w:val="007F243F"/>
    <w:rsid w:val="007F2DB9"/>
    <w:rsid w:val="007F3627"/>
    <w:rsid w:val="007F4A4C"/>
    <w:rsid w:val="007F5B12"/>
    <w:rsid w:val="007F6F13"/>
    <w:rsid w:val="007F76C4"/>
    <w:rsid w:val="00804B88"/>
    <w:rsid w:val="00807299"/>
    <w:rsid w:val="00807FBE"/>
    <w:rsid w:val="0082553A"/>
    <w:rsid w:val="00832973"/>
    <w:rsid w:val="0083476A"/>
    <w:rsid w:val="0083630E"/>
    <w:rsid w:val="00836B7C"/>
    <w:rsid w:val="00837303"/>
    <w:rsid w:val="0084068A"/>
    <w:rsid w:val="00847941"/>
    <w:rsid w:val="008503B9"/>
    <w:rsid w:val="00856F28"/>
    <w:rsid w:val="0085720D"/>
    <w:rsid w:val="00866894"/>
    <w:rsid w:val="00866BCB"/>
    <w:rsid w:val="008677A1"/>
    <w:rsid w:val="00872A27"/>
    <w:rsid w:val="00874FFC"/>
    <w:rsid w:val="008773CF"/>
    <w:rsid w:val="00881E47"/>
    <w:rsid w:val="00883F60"/>
    <w:rsid w:val="008914A6"/>
    <w:rsid w:val="00892CD9"/>
    <w:rsid w:val="00894B7C"/>
    <w:rsid w:val="008950EA"/>
    <w:rsid w:val="00896525"/>
    <w:rsid w:val="00896DD3"/>
    <w:rsid w:val="00897B4C"/>
    <w:rsid w:val="008A2A37"/>
    <w:rsid w:val="008A56EE"/>
    <w:rsid w:val="008A5D30"/>
    <w:rsid w:val="008B24DC"/>
    <w:rsid w:val="008B37D1"/>
    <w:rsid w:val="008B41D3"/>
    <w:rsid w:val="008C26E3"/>
    <w:rsid w:val="008C2EA9"/>
    <w:rsid w:val="008C4E62"/>
    <w:rsid w:val="008C5566"/>
    <w:rsid w:val="008D15A6"/>
    <w:rsid w:val="008D6962"/>
    <w:rsid w:val="008D70C8"/>
    <w:rsid w:val="008E0AE0"/>
    <w:rsid w:val="008E0E3B"/>
    <w:rsid w:val="008E54F2"/>
    <w:rsid w:val="008F1121"/>
    <w:rsid w:val="008F4FE3"/>
    <w:rsid w:val="008F70E5"/>
    <w:rsid w:val="008F7FFC"/>
    <w:rsid w:val="00900480"/>
    <w:rsid w:val="009021BD"/>
    <w:rsid w:val="00904B22"/>
    <w:rsid w:val="00906249"/>
    <w:rsid w:val="00906566"/>
    <w:rsid w:val="0090722D"/>
    <w:rsid w:val="009104B0"/>
    <w:rsid w:val="0091258D"/>
    <w:rsid w:val="009140A1"/>
    <w:rsid w:val="00914568"/>
    <w:rsid w:val="0091458D"/>
    <w:rsid w:val="00916A60"/>
    <w:rsid w:val="00921269"/>
    <w:rsid w:val="00921575"/>
    <w:rsid w:val="00921BAC"/>
    <w:rsid w:val="009258FE"/>
    <w:rsid w:val="00927E02"/>
    <w:rsid w:val="00931398"/>
    <w:rsid w:val="009410D1"/>
    <w:rsid w:val="00941B7B"/>
    <w:rsid w:val="0094389E"/>
    <w:rsid w:val="00944917"/>
    <w:rsid w:val="00951FC1"/>
    <w:rsid w:val="00956146"/>
    <w:rsid w:val="00956989"/>
    <w:rsid w:val="00962200"/>
    <w:rsid w:val="0096712D"/>
    <w:rsid w:val="009706BD"/>
    <w:rsid w:val="00976719"/>
    <w:rsid w:val="00983C03"/>
    <w:rsid w:val="00983F41"/>
    <w:rsid w:val="00985C5A"/>
    <w:rsid w:val="00985E39"/>
    <w:rsid w:val="00985EB0"/>
    <w:rsid w:val="00992243"/>
    <w:rsid w:val="00993A1D"/>
    <w:rsid w:val="009A0267"/>
    <w:rsid w:val="009A1076"/>
    <w:rsid w:val="009A337D"/>
    <w:rsid w:val="009A4C1D"/>
    <w:rsid w:val="009A50D1"/>
    <w:rsid w:val="009A59B1"/>
    <w:rsid w:val="009B0685"/>
    <w:rsid w:val="009B142C"/>
    <w:rsid w:val="009B1AFD"/>
    <w:rsid w:val="009B2353"/>
    <w:rsid w:val="009B39DC"/>
    <w:rsid w:val="009B3B17"/>
    <w:rsid w:val="009B59AF"/>
    <w:rsid w:val="009C0AEF"/>
    <w:rsid w:val="009C3A2D"/>
    <w:rsid w:val="009C7548"/>
    <w:rsid w:val="009C766F"/>
    <w:rsid w:val="009D4064"/>
    <w:rsid w:val="009E0AF7"/>
    <w:rsid w:val="009E508D"/>
    <w:rsid w:val="009E7535"/>
    <w:rsid w:val="009F1962"/>
    <w:rsid w:val="009F3B94"/>
    <w:rsid w:val="009F5B84"/>
    <w:rsid w:val="009F5F10"/>
    <w:rsid w:val="009F611E"/>
    <w:rsid w:val="009F6286"/>
    <w:rsid w:val="009F7549"/>
    <w:rsid w:val="00A00C70"/>
    <w:rsid w:val="00A054AF"/>
    <w:rsid w:val="00A05B75"/>
    <w:rsid w:val="00A07F6A"/>
    <w:rsid w:val="00A10064"/>
    <w:rsid w:val="00A110B8"/>
    <w:rsid w:val="00A14B2B"/>
    <w:rsid w:val="00A14F29"/>
    <w:rsid w:val="00A16587"/>
    <w:rsid w:val="00A22F13"/>
    <w:rsid w:val="00A24EF1"/>
    <w:rsid w:val="00A25480"/>
    <w:rsid w:val="00A2641C"/>
    <w:rsid w:val="00A27E95"/>
    <w:rsid w:val="00A35661"/>
    <w:rsid w:val="00A36028"/>
    <w:rsid w:val="00A3748D"/>
    <w:rsid w:val="00A42658"/>
    <w:rsid w:val="00A45D04"/>
    <w:rsid w:val="00A46383"/>
    <w:rsid w:val="00A477BD"/>
    <w:rsid w:val="00A5133C"/>
    <w:rsid w:val="00A53ADC"/>
    <w:rsid w:val="00A55FA0"/>
    <w:rsid w:val="00A56036"/>
    <w:rsid w:val="00A5719A"/>
    <w:rsid w:val="00A602BC"/>
    <w:rsid w:val="00A604C0"/>
    <w:rsid w:val="00A60A29"/>
    <w:rsid w:val="00A64142"/>
    <w:rsid w:val="00A64BF2"/>
    <w:rsid w:val="00A65A63"/>
    <w:rsid w:val="00A678E6"/>
    <w:rsid w:val="00A7069C"/>
    <w:rsid w:val="00A7158F"/>
    <w:rsid w:val="00A74ABF"/>
    <w:rsid w:val="00A74D84"/>
    <w:rsid w:val="00A7505A"/>
    <w:rsid w:val="00A7674E"/>
    <w:rsid w:val="00A7778F"/>
    <w:rsid w:val="00A80568"/>
    <w:rsid w:val="00A831F4"/>
    <w:rsid w:val="00A841A8"/>
    <w:rsid w:val="00A84B1F"/>
    <w:rsid w:val="00A86768"/>
    <w:rsid w:val="00A87F26"/>
    <w:rsid w:val="00A90523"/>
    <w:rsid w:val="00A92DEC"/>
    <w:rsid w:val="00A93E7A"/>
    <w:rsid w:val="00A94F59"/>
    <w:rsid w:val="00A972C6"/>
    <w:rsid w:val="00AA1FD7"/>
    <w:rsid w:val="00AA2D86"/>
    <w:rsid w:val="00AA3BF3"/>
    <w:rsid w:val="00AA49C1"/>
    <w:rsid w:val="00AA66E3"/>
    <w:rsid w:val="00AA7B39"/>
    <w:rsid w:val="00AB0239"/>
    <w:rsid w:val="00AB0575"/>
    <w:rsid w:val="00AB2A1D"/>
    <w:rsid w:val="00AB2E35"/>
    <w:rsid w:val="00AB44A8"/>
    <w:rsid w:val="00AB4844"/>
    <w:rsid w:val="00AB6041"/>
    <w:rsid w:val="00AC2ADA"/>
    <w:rsid w:val="00AC3F7E"/>
    <w:rsid w:val="00AC6007"/>
    <w:rsid w:val="00AD019F"/>
    <w:rsid w:val="00AD02B8"/>
    <w:rsid w:val="00AD0488"/>
    <w:rsid w:val="00AD2ABE"/>
    <w:rsid w:val="00AD3A51"/>
    <w:rsid w:val="00AD6BCE"/>
    <w:rsid w:val="00AE1D8B"/>
    <w:rsid w:val="00AE7299"/>
    <w:rsid w:val="00AF48F7"/>
    <w:rsid w:val="00B017F2"/>
    <w:rsid w:val="00B01E60"/>
    <w:rsid w:val="00B02E1F"/>
    <w:rsid w:val="00B034C9"/>
    <w:rsid w:val="00B03DC4"/>
    <w:rsid w:val="00B059B6"/>
    <w:rsid w:val="00B07141"/>
    <w:rsid w:val="00B10C0C"/>
    <w:rsid w:val="00B11128"/>
    <w:rsid w:val="00B1144B"/>
    <w:rsid w:val="00B14B2F"/>
    <w:rsid w:val="00B14D85"/>
    <w:rsid w:val="00B1773A"/>
    <w:rsid w:val="00B2198F"/>
    <w:rsid w:val="00B227E3"/>
    <w:rsid w:val="00B25031"/>
    <w:rsid w:val="00B322B9"/>
    <w:rsid w:val="00B32808"/>
    <w:rsid w:val="00B32949"/>
    <w:rsid w:val="00B33F45"/>
    <w:rsid w:val="00B36DB6"/>
    <w:rsid w:val="00B44CEF"/>
    <w:rsid w:val="00B44E48"/>
    <w:rsid w:val="00B465FE"/>
    <w:rsid w:val="00B51AC6"/>
    <w:rsid w:val="00B54D57"/>
    <w:rsid w:val="00B60C65"/>
    <w:rsid w:val="00B627AE"/>
    <w:rsid w:val="00B653CC"/>
    <w:rsid w:val="00B70823"/>
    <w:rsid w:val="00B73AD7"/>
    <w:rsid w:val="00B7401D"/>
    <w:rsid w:val="00B8475D"/>
    <w:rsid w:val="00B85B88"/>
    <w:rsid w:val="00B91020"/>
    <w:rsid w:val="00B94054"/>
    <w:rsid w:val="00B94FEB"/>
    <w:rsid w:val="00B967B2"/>
    <w:rsid w:val="00BA2D16"/>
    <w:rsid w:val="00BA3FF3"/>
    <w:rsid w:val="00BA5447"/>
    <w:rsid w:val="00BA5E0E"/>
    <w:rsid w:val="00BA640F"/>
    <w:rsid w:val="00BB1200"/>
    <w:rsid w:val="00BB25C3"/>
    <w:rsid w:val="00BB37B9"/>
    <w:rsid w:val="00BB4CA4"/>
    <w:rsid w:val="00BB7671"/>
    <w:rsid w:val="00BC0033"/>
    <w:rsid w:val="00BC566B"/>
    <w:rsid w:val="00BD190F"/>
    <w:rsid w:val="00BD4D0C"/>
    <w:rsid w:val="00BD5FAF"/>
    <w:rsid w:val="00BE1D38"/>
    <w:rsid w:val="00BE29B6"/>
    <w:rsid w:val="00BE3FE4"/>
    <w:rsid w:val="00BE4554"/>
    <w:rsid w:val="00BE4AC1"/>
    <w:rsid w:val="00BF0725"/>
    <w:rsid w:val="00BF13E8"/>
    <w:rsid w:val="00BF2296"/>
    <w:rsid w:val="00BF3898"/>
    <w:rsid w:val="00BF6BDF"/>
    <w:rsid w:val="00C06580"/>
    <w:rsid w:val="00C111DB"/>
    <w:rsid w:val="00C122B1"/>
    <w:rsid w:val="00C1364D"/>
    <w:rsid w:val="00C22688"/>
    <w:rsid w:val="00C23B66"/>
    <w:rsid w:val="00C24196"/>
    <w:rsid w:val="00C2504D"/>
    <w:rsid w:val="00C27369"/>
    <w:rsid w:val="00C32424"/>
    <w:rsid w:val="00C338C3"/>
    <w:rsid w:val="00C35C9D"/>
    <w:rsid w:val="00C40B16"/>
    <w:rsid w:val="00C42B0E"/>
    <w:rsid w:val="00C445A2"/>
    <w:rsid w:val="00C45505"/>
    <w:rsid w:val="00C51437"/>
    <w:rsid w:val="00C52A1E"/>
    <w:rsid w:val="00C53F90"/>
    <w:rsid w:val="00C55404"/>
    <w:rsid w:val="00C57C49"/>
    <w:rsid w:val="00C647CB"/>
    <w:rsid w:val="00C65571"/>
    <w:rsid w:val="00C7011F"/>
    <w:rsid w:val="00C71ACC"/>
    <w:rsid w:val="00C72E61"/>
    <w:rsid w:val="00C74707"/>
    <w:rsid w:val="00C757A7"/>
    <w:rsid w:val="00C770F7"/>
    <w:rsid w:val="00C80350"/>
    <w:rsid w:val="00C8036D"/>
    <w:rsid w:val="00C80B5D"/>
    <w:rsid w:val="00C80D96"/>
    <w:rsid w:val="00C80F73"/>
    <w:rsid w:val="00C812A8"/>
    <w:rsid w:val="00C8371D"/>
    <w:rsid w:val="00C83973"/>
    <w:rsid w:val="00C8602A"/>
    <w:rsid w:val="00C86876"/>
    <w:rsid w:val="00C86E0D"/>
    <w:rsid w:val="00C8787D"/>
    <w:rsid w:val="00C87F6F"/>
    <w:rsid w:val="00C90A36"/>
    <w:rsid w:val="00C929D1"/>
    <w:rsid w:val="00C93450"/>
    <w:rsid w:val="00C94CC8"/>
    <w:rsid w:val="00C94E09"/>
    <w:rsid w:val="00C95AD5"/>
    <w:rsid w:val="00CA1384"/>
    <w:rsid w:val="00CA504F"/>
    <w:rsid w:val="00CA531D"/>
    <w:rsid w:val="00CB1571"/>
    <w:rsid w:val="00CB5D36"/>
    <w:rsid w:val="00CC2099"/>
    <w:rsid w:val="00CC232B"/>
    <w:rsid w:val="00CC34D2"/>
    <w:rsid w:val="00CC611D"/>
    <w:rsid w:val="00CD0500"/>
    <w:rsid w:val="00CD0D4E"/>
    <w:rsid w:val="00CD592A"/>
    <w:rsid w:val="00CE00C8"/>
    <w:rsid w:val="00CE0E23"/>
    <w:rsid w:val="00CE2E8C"/>
    <w:rsid w:val="00CE322A"/>
    <w:rsid w:val="00CE4691"/>
    <w:rsid w:val="00CE4710"/>
    <w:rsid w:val="00CE5569"/>
    <w:rsid w:val="00CE58A7"/>
    <w:rsid w:val="00CE5D77"/>
    <w:rsid w:val="00CF0436"/>
    <w:rsid w:val="00CF4D28"/>
    <w:rsid w:val="00CF7739"/>
    <w:rsid w:val="00D01651"/>
    <w:rsid w:val="00D05ADC"/>
    <w:rsid w:val="00D07B98"/>
    <w:rsid w:val="00D11E73"/>
    <w:rsid w:val="00D14F0E"/>
    <w:rsid w:val="00D15286"/>
    <w:rsid w:val="00D15C3D"/>
    <w:rsid w:val="00D200E2"/>
    <w:rsid w:val="00D22CE8"/>
    <w:rsid w:val="00D22D02"/>
    <w:rsid w:val="00D2488C"/>
    <w:rsid w:val="00D25176"/>
    <w:rsid w:val="00D265AA"/>
    <w:rsid w:val="00D27116"/>
    <w:rsid w:val="00D3134F"/>
    <w:rsid w:val="00D342F0"/>
    <w:rsid w:val="00D34A61"/>
    <w:rsid w:val="00D36459"/>
    <w:rsid w:val="00D3650C"/>
    <w:rsid w:val="00D3686E"/>
    <w:rsid w:val="00D37102"/>
    <w:rsid w:val="00D3764F"/>
    <w:rsid w:val="00D40B0D"/>
    <w:rsid w:val="00D41085"/>
    <w:rsid w:val="00D41105"/>
    <w:rsid w:val="00D42F11"/>
    <w:rsid w:val="00D435DE"/>
    <w:rsid w:val="00D43FAE"/>
    <w:rsid w:val="00D46C91"/>
    <w:rsid w:val="00D507F9"/>
    <w:rsid w:val="00D51975"/>
    <w:rsid w:val="00D52F22"/>
    <w:rsid w:val="00D55E65"/>
    <w:rsid w:val="00D6175B"/>
    <w:rsid w:val="00D64604"/>
    <w:rsid w:val="00D70F0B"/>
    <w:rsid w:val="00D72E36"/>
    <w:rsid w:val="00D77341"/>
    <w:rsid w:val="00D81392"/>
    <w:rsid w:val="00D81D5C"/>
    <w:rsid w:val="00D830A6"/>
    <w:rsid w:val="00D868F4"/>
    <w:rsid w:val="00D86EC2"/>
    <w:rsid w:val="00D91719"/>
    <w:rsid w:val="00D9312A"/>
    <w:rsid w:val="00D93CF0"/>
    <w:rsid w:val="00D94EDC"/>
    <w:rsid w:val="00D97B35"/>
    <w:rsid w:val="00D97C29"/>
    <w:rsid w:val="00DA2FBC"/>
    <w:rsid w:val="00DA3E49"/>
    <w:rsid w:val="00DA5DEF"/>
    <w:rsid w:val="00DB063D"/>
    <w:rsid w:val="00DB16A2"/>
    <w:rsid w:val="00DB1D6D"/>
    <w:rsid w:val="00DB637D"/>
    <w:rsid w:val="00DC1701"/>
    <w:rsid w:val="00DC25A8"/>
    <w:rsid w:val="00DC2AB3"/>
    <w:rsid w:val="00DC323B"/>
    <w:rsid w:val="00DC3305"/>
    <w:rsid w:val="00DC333C"/>
    <w:rsid w:val="00DC39C3"/>
    <w:rsid w:val="00DC51B4"/>
    <w:rsid w:val="00DC5667"/>
    <w:rsid w:val="00DC583D"/>
    <w:rsid w:val="00DC6F0C"/>
    <w:rsid w:val="00DC73B5"/>
    <w:rsid w:val="00DC7ECD"/>
    <w:rsid w:val="00DD1F9A"/>
    <w:rsid w:val="00DD2D5C"/>
    <w:rsid w:val="00DD3017"/>
    <w:rsid w:val="00DD6660"/>
    <w:rsid w:val="00DD724F"/>
    <w:rsid w:val="00DD7C6E"/>
    <w:rsid w:val="00DE1226"/>
    <w:rsid w:val="00DE1844"/>
    <w:rsid w:val="00DE3580"/>
    <w:rsid w:val="00DE7A30"/>
    <w:rsid w:val="00DF3067"/>
    <w:rsid w:val="00DF4003"/>
    <w:rsid w:val="00DF5750"/>
    <w:rsid w:val="00DF637B"/>
    <w:rsid w:val="00E006A7"/>
    <w:rsid w:val="00E007AE"/>
    <w:rsid w:val="00E00BA1"/>
    <w:rsid w:val="00E0225A"/>
    <w:rsid w:val="00E02342"/>
    <w:rsid w:val="00E0366C"/>
    <w:rsid w:val="00E05112"/>
    <w:rsid w:val="00E109E5"/>
    <w:rsid w:val="00E13A88"/>
    <w:rsid w:val="00E13FC2"/>
    <w:rsid w:val="00E157B1"/>
    <w:rsid w:val="00E1676E"/>
    <w:rsid w:val="00E17B2C"/>
    <w:rsid w:val="00E17FA4"/>
    <w:rsid w:val="00E21FA2"/>
    <w:rsid w:val="00E22361"/>
    <w:rsid w:val="00E23C72"/>
    <w:rsid w:val="00E24F76"/>
    <w:rsid w:val="00E27ADB"/>
    <w:rsid w:val="00E32188"/>
    <w:rsid w:val="00E349C6"/>
    <w:rsid w:val="00E36D51"/>
    <w:rsid w:val="00E41637"/>
    <w:rsid w:val="00E43381"/>
    <w:rsid w:val="00E50898"/>
    <w:rsid w:val="00E50D8B"/>
    <w:rsid w:val="00E57AB1"/>
    <w:rsid w:val="00E60511"/>
    <w:rsid w:val="00E6313E"/>
    <w:rsid w:val="00E64B97"/>
    <w:rsid w:val="00E703C4"/>
    <w:rsid w:val="00E72E5C"/>
    <w:rsid w:val="00E766F1"/>
    <w:rsid w:val="00E76919"/>
    <w:rsid w:val="00E771E8"/>
    <w:rsid w:val="00E7793C"/>
    <w:rsid w:val="00E77C4B"/>
    <w:rsid w:val="00E805BE"/>
    <w:rsid w:val="00E80BEB"/>
    <w:rsid w:val="00E80F96"/>
    <w:rsid w:val="00E825D1"/>
    <w:rsid w:val="00E85660"/>
    <w:rsid w:val="00E85661"/>
    <w:rsid w:val="00E8693E"/>
    <w:rsid w:val="00E8778E"/>
    <w:rsid w:val="00E90B6E"/>
    <w:rsid w:val="00E90CDB"/>
    <w:rsid w:val="00E93F02"/>
    <w:rsid w:val="00E94CA1"/>
    <w:rsid w:val="00EA54DF"/>
    <w:rsid w:val="00EA5F4A"/>
    <w:rsid w:val="00EA7E4B"/>
    <w:rsid w:val="00EB234A"/>
    <w:rsid w:val="00EB6570"/>
    <w:rsid w:val="00EC0537"/>
    <w:rsid w:val="00EC2671"/>
    <w:rsid w:val="00EC290E"/>
    <w:rsid w:val="00EC4CE1"/>
    <w:rsid w:val="00EC5575"/>
    <w:rsid w:val="00EC5D8B"/>
    <w:rsid w:val="00ED1435"/>
    <w:rsid w:val="00ED661A"/>
    <w:rsid w:val="00EE0621"/>
    <w:rsid w:val="00EE06C5"/>
    <w:rsid w:val="00EE09F9"/>
    <w:rsid w:val="00EE1706"/>
    <w:rsid w:val="00EE199B"/>
    <w:rsid w:val="00EE1B24"/>
    <w:rsid w:val="00EE6F18"/>
    <w:rsid w:val="00EE7A1A"/>
    <w:rsid w:val="00EE7D4C"/>
    <w:rsid w:val="00EF169F"/>
    <w:rsid w:val="00EF1DF6"/>
    <w:rsid w:val="00EF1ED3"/>
    <w:rsid w:val="00EF494D"/>
    <w:rsid w:val="00EF61F8"/>
    <w:rsid w:val="00F02029"/>
    <w:rsid w:val="00F057E1"/>
    <w:rsid w:val="00F079AA"/>
    <w:rsid w:val="00F07AE8"/>
    <w:rsid w:val="00F109F0"/>
    <w:rsid w:val="00F128AB"/>
    <w:rsid w:val="00F1608F"/>
    <w:rsid w:val="00F20A13"/>
    <w:rsid w:val="00F216D3"/>
    <w:rsid w:val="00F24732"/>
    <w:rsid w:val="00F263BE"/>
    <w:rsid w:val="00F27186"/>
    <w:rsid w:val="00F31A93"/>
    <w:rsid w:val="00F32651"/>
    <w:rsid w:val="00F33BC3"/>
    <w:rsid w:val="00F34289"/>
    <w:rsid w:val="00F434AE"/>
    <w:rsid w:val="00F449A0"/>
    <w:rsid w:val="00F46028"/>
    <w:rsid w:val="00F51C00"/>
    <w:rsid w:val="00F54194"/>
    <w:rsid w:val="00F54225"/>
    <w:rsid w:val="00F54C41"/>
    <w:rsid w:val="00F610B4"/>
    <w:rsid w:val="00F61162"/>
    <w:rsid w:val="00F6132D"/>
    <w:rsid w:val="00F64DA6"/>
    <w:rsid w:val="00F70505"/>
    <w:rsid w:val="00F709B2"/>
    <w:rsid w:val="00F70E8F"/>
    <w:rsid w:val="00F77EF0"/>
    <w:rsid w:val="00F8235E"/>
    <w:rsid w:val="00F84FFF"/>
    <w:rsid w:val="00F864C3"/>
    <w:rsid w:val="00F93F75"/>
    <w:rsid w:val="00F9458F"/>
    <w:rsid w:val="00F95789"/>
    <w:rsid w:val="00FA58EF"/>
    <w:rsid w:val="00FA776C"/>
    <w:rsid w:val="00FB140B"/>
    <w:rsid w:val="00FB414F"/>
    <w:rsid w:val="00FB5067"/>
    <w:rsid w:val="00FB73FB"/>
    <w:rsid w:val="00FB751B"/>
    <w:rsid w:val="00FC2110"/>
    <w:rsid w:val="00FD07FB"/>
    <w:rsid w:val="00FD1730"/>
    <w:rsid w:val="00FD51DA"/>
    <w:rsid w:val="00FE00E2"/>
    <w:rsid w:val="00FE0AA1"/>
    <w:rsid w:val="00FE329F"/>
    <w:rsid w:val="00FE657A"/>
    <w:rsid w:val="00FE73F8"/>
    <w:rsid w:val="00FE78F8"/>
    <w:rsid w:val="00FF171C"/>
    <w:rsid w:val="00FF444D"/>
    <w:rsid w:val="00FF65EF"/>
    <w:rsid w:val="00FF73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2FA2780"/>
  <w15:chartTrackingRefBased/>
  <w15:docId w15:val="{A5C9C3D8-2FF5-4796-8231-2BD24879B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6760"/>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2E6760"/>
    <w:pPr>
      <w:keepNext/>
      <w:keepLines/>
      <w:numPr>
        <w:numId w:val="2"/>
      </w:numPr>
      <w:pBdr>
        <w:bottom w:val="single" w:sz="4" w:space="1" w:color="595959"/>
      </w:pBdr>
      <w:spacing w:before="360" w:after="160" w:line="276" w:lineRule="auto"/>
      <w:ind w:left="432"/>
      <w:outlineLvl w:val="0"/>
    </w:pPr>
    <w:rPr>
      <w:rFonts w:ascii="Arial" w:eastAsia="MS Gothic" w:hAnsi="Arial" w:cs="Arial"/>
      <w:b/>
      <w:bCs/>
      <w:smallCaps/>
      <w:color w:val="000000"/>
      <w:sz w:val="24"/>
      <w:szCs w:val="24"/>
      <w:lang w:eastAsia="ja-JP"/>
    </w:rPr>
  </w:style>
  <w:style w:type="paragraph" w:styleId="Heading3">
    <w:name w:val="heading 3"/>
    <w:basedOn w:val="Normal"/>
    <w:next w:val="Normal"/>
    <w:link w:val="Heading3Char"/>
    <w:uiPriority w:val="9"/>
    <w:qFormat/>
    <w:rsid w:val="002E6760"/>
    <w:pPr>
      <w:keepNext/>
      <w:keepLines/>
      <w:numPr>
        <w:ilvl w:val="2"/>
        <w:numId w:val="2"/>
      </w:numPr>
      <w:spacing w:before="200" w:after="160" w:line="259" w:lineRule="auto"/>
      <w:ind w:left="-698"/>
      <w:outlineLvl w:val="2"/>
    </w:pPr>
    <w:rPr>
      <w:rFonts w:eastAsia="MS Gothic"/>
      <w:b/>
      <w:bCs/>
      <w:color w:val="000000"/>
      <w:lang w:eastAsia="ja-JP"/>
    </w:rPr>
  </w:style>
  <w:style w:type="paragraph" w:styleId="Heading4">
    <w:name w:val="heading 4"/>
    <w:basedOn w:val="Normal"/>
    <w:next w:val="Normal"/>
    <w:link w:val="Heading4Char"/>
    <w:uiPriority w:val="9"/>
    <w:qFormat/>
    <w:rsid w:val="002E6760"/>
    <w:pPr>
      <w:keepNext/>
      <w:keepLines/>
      <w:numPr>
        <w:ilvl w:val="3"/>
        <w:numId w:val="2"/>
      </w:numPr>
      <w:spacing w:before="200" w:after="160" w:line="259" w:lineRule="auto"/>
      <w:ind w:left="-696"/>
      <w:jc w:val="both"/>
      <w:outlineLvl w:val="3"/>
    </w:pPr>
    <w:rPr>
      <w:rFonts w:eastAsia="MS Gothic"/>
      <w:b/>
      <w:bCs/>
      <w:iCs/>
      <w:color w:val="000000"/>
      <w:lang w:eastAsia="ja-JP"/>
    </w:rPr>
  </w:style>
  <w:style w:type="paragraph" w:styleId="Heading5">
    <w:name w:val="heading 5"/>
    <w:basedOn w:val="Normal"/>
    <w:next w:val="Normal"/>
    <w:link w:val="Heading5Char"/>
    <w:uiPriority w:val="9"/>
    <w:qFormat/>
    <w:rsid w:val="002E6760"/>
    <w:pPr>
      <w:keepNext/>
      <w:keepLines/>
      <w:numPr>
        <w:ilvl w:val="4"/>
        <w:numId w:val="2"/>
      </w:numPr>
      <w:spacing w:before="200" w:line="259" w:lineRule="auto"/>
      <w:ind w:left="-552"/>
      <w:outlineLvl w:val="4"/>
    </w:pPr>
    <w:rPr>
      <w:rFonts w:eastAsia="MS Gothic"/>
      <w:color w:val="17365D"/>
      <w:lang w:eastAsia="ja-JP"/>
    </w:rPr>
  </w:style>
  <w:style w:type="paragraph" w:styleId="Heading6">
    <w:name w:val="heading 6"/>
    <w:basedOn w:val="Normal"/>
    <w:next w:val="Normal"/>
    <w:link w:val="Heading6Char"/>
    <w:uiPriority w:val="9"/>
    <w:qFormat/>
    <w:rsid w:val="002E6760"/>
    <w:pPr>
      <w:keepNext/>
      <w:keepLines/>
      <w:numPr>
        <w:ilvl w:val="5"/>
        <w:numId w:val="2"/>
      </w:numPr>
      <w:spacing w:before="200" w:line="259" w:lineRule="auto"/>
      <w:ind w:left="-408"/>
      <w:outlineLvl w:val="5"/>
    </w:pPr>
    <w:rPr>
      <w:rFonts w:eastAsia="MS Gothic"/>
      <w:i/>
      <w:iCs/>
      <w:color w:val="17365D"/>
      <w:lang w:eastAsia="ja-JP"/>
    </w:rPr>
  </w:style>
  <w:style w:type="paragraph" w:styleId="Heading7">
    <w:name w:val="heading 7"/>
    <w:basedOn w:val="Normal"/>
    <w:next w:val="Normal"/>
    <w:link w:val="Heading7Char"/>
    <w:uiPriority w:val="9"/>
    <w:qFormat/>
    <w:rsid w:val="002E6760"/>
    <w:pPr>
      <w:keepNext/>
      <w:keepLines/>
      <w:numPr>
        <w:ilvl w:val="6"/>
        <w:numId w:val="2"/>
      </w:numPr>
      <w:spacing w:before="200" w:line="259" w:lineRule="auto"/>
      <w:ind w:left="-264"/>
      <w:outlineLvl w:val="6"/>
    </w:pPr>
    <w:rPr>
      <w:rFonts w:eastAsia="MS Gothic"/>
      <w:i/>
      <w:iCs/>
      <w:color w:val="404040"/>
      <w:lang w:eastAsia="ja-JP"/>
    </w:rPr>
  </w:style>
  <w:style w:type="paragraph" w:styleId="Heading8">
    <w:name w:val="heading 8"/>
    <w:basedOn w:val="Normal"/>
    <w:next w:val="Normal"/>
    <w:link w:val="Heading8Char"/>
    <w:uiPriority w:val="9"/>
    <w:qFormat/>
    <w:rsid w:val="002E6760"/>
    <w:pPr>
      <w:keepNext/>
      <w:keepLines/>
      <w:numPr>
        <w:ilvl w:val="7"/>
        <w:numId w:val="2"/>
      </w:numPr>
      <w:spacing w:before="200" w:line="259" w:lineRule="auto"/>
      <w:ind w:left="-120"/>
      <w:outlineLvl w:val="7"/>
    </w:pPr>
    <w:rPr>
      <w:rFonts w:eastAsia="MS Gothic"/>
      <w:color w:val="404040"/>
      <w:sz w:val="20"/>
      <w:szCs w:val="20"/>
      <w:lang w:eastAsia="ja-JP"/>
    </w:rPr>
  </w:style>
  <w:style w:type="paragraph" w:styleId="Heading9">
    <w:name w:val="heading 9"/>
    <w:basedOn w:val="Normal"/>
    <w:next w:val="Normal"/>
    <w:link w:val="Heading9Char"/>
    <w:uiPriority w:val="9"/>
    <w:qFormat/>
    <w:rsid w:val="002E6760"/>
    <w:pPr>
      <w:keepNext/>
      <w:keepLines/>
      <w:numPr>
        <w:ilvl w:val="8"/>
        <w:numId w:val="2"/>
      </w:numPr>
      <w:spacing w:before="200" w:line="259" w:lineRule="auto"/>
      <w:ind w:left="24"/>
      <w:outlineLvl w:val="8"/>
    </w:pPr>
    <w:rPr>
      <w:rFonts w:eastAsia="MS Gothic"/>
      <w:i/>
      <w:iCs/>
      <w:color w:val="404040"/>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6760"/>
    <w:rPr>
      <w:rFonts w:ascii="Arial" w:eastAsia="MS Gothic" w:hAnsi="Arial" w:cs="Arial"/>
      <w:b/>
      <w:bCs/>
      <w:smallCaps/>
      <w:color w:val="000000"/>
      <w:sz w:val="24"/>
      <w:szCs w:val="24"/>
      <w:lang w:eastAsia="ja-JP"/>
    </w:rPr>
  </w:style>
  <w:style w:type="character" w:customStyle="1" w:styleId="Heading3Char">
    <w:name w:val="Heading 3 Char"/>
    <w:basedOn w:val="DefaultParagraphFont"/>
    <w:link w:val="Heading3"/>
    <w:uiPriority w:val="9"/>
    <w:rsid w:val="002E6760"/>
    <w:rPr>
      <w:rFonts w:ascii="Calibri" w:eastAsia="MS Gothic" w:hAnsi="Calibri" w:cs="Times New Roman"/>
      <w:b/>
      <w:bCs/>
      <w:color w:val="000000"/>
      <w:lang w:eastAsia="ja-JP"/>
    </w:rPr>
  </w:style>
  <w:style w:type="character" w:customStyle="1" w:styleId="Heading4Char">
    <w:name w:val="Heading 4 Char"/>
    <w:basedOn w:val="DefaultParagraphFont"/>
    <w:link w:val="Heading4"/>
    <w:uiPriority w:val="9"/>
    <w:rsid w:val="002E6760"/>
    <w:rPr>
      <w:rFonts w:ascii="Calibri" w:eastAsia="MS Gothic" w:hAnsi="Calibri" w:cs="Times New Roman"/>
      <w:b/>
      <w:bCs/>
      <w:iCs/>
      <w:color w:val="000000"/>
      <w:lang w:eastAsia="ja-JP"/>
    </w:rPr>
  </w:style>
  <w:style w:type="character" w:customStyle="1" w:styleId="Heading5Char">
    <w:name w:val="Heading 5 Char"/>
    <w:basedOn w:val="DefaultParagraphFont"/>
    <w:link w:val="Heading5"/>
    <w:uiPriority w:val="9"/>
    <w:rsid w:val="002E6760"/>
    <w:rPr>
      <w:rFonts w:ascii="Calibri" w:eastAsia="MS Gothic" w:hAnsi="Calibri" w:cs="Times New Roman"/>
      <w:color w:val="17365D"/>
      <w:lang w:eastAsia="ja-JP"/>
    </w:rPr>
  </w:style>
  <w:style w:type="character" w:customStyle="1" w:styleId="Heading6Char">
    <w:name w:val="Heading 6 Char"/>
    <w:basedOn w:val="DefaultParagraphFont"/>
    <w:link w:val="Heading6"/>
    <w:uiPriority w:val="9"/>
    <w:rsid w:val="002E6760"/>
    <w:rPr>
      <w:rFonts w:ascii="Calibri" w:eastAsia="MS Gothic" w:hAnsi="Calibri" w:cs="Times New Roman"/>
      <w:i/>
      <w:iCs/>
      <w:color w:val="17365D"/>
      <w:lang w:eastAsia="ja-JP"/>
    </w:rPr>
  </w:style>
  <w:style w:type="character" w:customStyle="1" w:styleId="Heading7Char">
    <w:name w:val="Heading 7 Char"/>
    <w:basedOn w:val="DefaultParagraphFont"/>
    <w:link w:val="Heading7"/>
    <w:uiPriority w:val="9"/>
    <w:rsid w:val="002E6760"/>
    <w:rPr>
      <w:rFonts w:ascii="Calibri" w:eastAsia="MS Gothic" w:hAnsi="Calibri" w:cs="Times New Roman"/>
      <w:i/>
      <w:iCs/>
      <w:color w:val="404040"/>
      <w:lang w:eastAsia="ja-JP"/>
    </w:rPr>
  </w:style>
  <w:style w:type="character" w:customStyle="1" w:styleId="Heading8Char">
    <w:name w:val="Heading 8 Char"/>
    <w:basedOn w:val="DefaultParagraphFont"/>
    <w:link w:val="Heading8"/>
    <w:uiPriority w:val="9"/>
    <w:rsid w:val="002E6760"/>
    <w:rPr>
      <w:rFonts w:ascii="Calibri" w:eastAsia="MS Gothic" w:hAnsi="Calibri" w:cs="Times New Roman"/>
      <w:color w:val="404040"/>
      <w:sz w:val="20"/>
      <w:szCs w:val="20"/>
      <w:lang w:eastAsia="ja-JP"/>
    </w:rPr>
  </w:style>
  <w:style w:type="character" w:customStyle="1" w:styleId="Heading9Char">
    <w:name w:val="Heading 9 Char"/>
    <w:basedOn w:val="DefaultParagraphFont"/>
    <w:link w:val="Heading9"/>
    <w:uiPriority w:val="9"/>
    <w:rsid w:val="002E6760"/>
    <w:rPr>
      <w:rFonts w:ascii="Calibri" w:eastAsia="MS Gothic" w:hAnsi="Calibri" w:cs="Times New Roman"/>
      <w:i/>
      <w:iCs/>
      <w:color w:val="404040"/>
      <w:sz w:val="20"/>
      <w:szCs w:val="20"/>
      <w:lang w:eastAsia="ja-JP"/>
    </w:rPr>
  </w:style>
  <w:style w:type="paragraph" w:styleId="ListParagraph">
    <w:name w:val="List Paragraph"/>
    <w:basedOn w:val="Normal"/>
    <w:link w:val="ListParagraphChar"/>
    <w:uiPriority w:val="34"/>
    <w:qFormat/>
    <w:rsid w:val="002E6760"/>
    <w:pPr>
      <w:ind w:left="720"/>
    </w:pPr>
  </w:style>
  <w:style w:type="character" w:customStyle="1" w:styleId="ListParagraphChar">
    <w:name w:val="List Paragraph Char"/>
    <w:link w:val="ListParagraph"/>
    <w:uiPriority w:val="34"/>
    <w:rsid w:val="002E6760"/>
    <w:rPr>
      <w:rFonts w:ascii="Calibri" w:hAnsi="Calibri" w:cs="Times New Roman"/>
    </w:rPr>
  </w:style>
  <w:style w:type="paragraph" w:styleId="BalloonText">
    <w:name w:val="Balloon Text"/>
    <w:basedOn w:val="Normal"/>
    <w:link w:val="BalloonTextChar"/>
    <w:uiPriority w:val="99"/>
    <w:semiHidden/>
    <w:unhideWhenUsed/>
    <w:rsid w:val="002E67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760"/>
    <w:rPr>
      <w:rFonts w:ascii="Segoe UI" w:hAnsi="Segoe UI" w:cs="Segoe UI"/>
      <w:sz w:val="18"/>
      <w:szCs w:val="18"/>
    </w:rPr>
  </w:style>
  <w:style w:type="table" w:styleId="TableGrid">
    <w:name w:val="Table Grid"/>
    <w:basedOn w:val="TableNormal"/>
    <w:uiPriority w:val="39"/>
    <w:rsid w:val="002E67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E6760"/>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2E6760"/>
  </w:style>
  <w:style w:type="paragraph" w:styleId="PlainText">
    <w:name w:val="Plain Text"/>
    <w:basedOn w:val="Normal"/>
    <w:link w:val="PlainTextChar"/>
    <w:uiPriority w:val="99"/>
    <w:semiHidden/>
    <w:unhideWhenUsed/>
    <w:rsid w:val="002E6760"/>
    <w:rPr>
      <w:rFonts w:cstheme="minorBidi"/>
      <w:szCs w:val="21"/>
    </w:rPr>
  </w:style>
  <w:style w:type="character" w:customStyle="1" w:styleId="PlainTextChar">
    <w:name w:val="Plain Text Char"/>
    <w:basedOn w:val="DefaultParagraphFont"/>
    <w:link w:val="PlainText"/>
    <w:uiPriority w:val="99"/>
    <w:semiHidden/>
    <w:rsid w:val="002E6760"/>
    <w:rPr>
      <w:rFonts w:ascii="Calibri" w:hAnsi="Calibri"/>
      <w:szCs w:val="21"/>
    </w:rPr>
  </w:style>
  <w:style w:type="paragraph" w:customStyle="1" w:styleId="Default">
    <w:name w:val="Default"/>
    <w:rsid w:val="002E6760"/>
    <w:pPr>
      <w:widowControl w:val="0"/>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Spacing">
    <w:name w:val="No Spacing"/>
    <w:uiPriority w:val="1"/>
    <w:qFormat/>
    <w:rsid w:val="002E6760"/>
    <w:pPr>
      <w:spacing w:after="0" w:line="240" w:lineRule="auto"/>
    </w:pPr>
  </w:style>
  <w:style w:type="paragraph" w:styleId="Header">
    <w:name w:val="header"/>
    <w:basedOn w:val="Normal"/>
    <w:link w:val="HeaderChar"/>
    <w:uiPriority w:val="99"/>
    <w:unhideWhenUsed/>
    <w:rsid w:val="002E6760"/>
    <w:pPr>
      <w:tabs>
        <w:tab w:val="center" w:pos="4513"/>
        <w:tab w:val="right" w:pos="9026"/>
      </w:tabs>
    </w:pPr>
  </w:style>
  <w:style w:type="character" w:customStyle="1" w:styleId="HeaderChar">
    <w:name w:val="Header Char"/>
    <w:basedOn w:val="DefaultParagraphFont"/>
    <w:link w:val="Header"/>
    <w:uiPriority w:val="99"/>
    <w:rsid w:val="002E6760"/>
    <w:rPr>
      <w:rFonts w:ascii="Calibri" w:hAnsi="Calibri" w:cs="Times New Roman"/>
    </w:rPr>
  </w:style>
  <w:style w:type="character" w:styleId="Hyperlink">
    <w:name w:val="Hyperlink"/>
    <w:uiPriority w:val="99"/>
    <w:rsid w:val="002E6760"/>
    <w:rPr>
      <w:color w:val="0563C1"/>
      <w:u w:val="single"/>
    </w:rPr>
  </w:style>
  <w:style w:type="character" w:customStyle="1" w:styleId="apple-converted-space">
    <w:name w:val="apple-converted-space"/>
    <w:rsid w:val="002E6760"/>
  </w:style>
  <w:style w:type="character" w:styleId="Emphasis">
    <w:name w:val="Emphasis"/>
    <w:uiPriority w:val="20"/>
    <w:qFormat/>
    <w:rsid w:val="002E6760"/>
    <w:rPr>
      <w:i/>
      <w:iCs/>
    </w:rPr>
  </w:style>
  <w:style w:type="character" w:styleId="Strong">
    <w:name w:val="Strong"/>
    <w:uiPriority w:val="22"/>
    <w:qFormat/>
    <w:rsid w:val="002E6760"/>
    <w:rPr>
      <w:b/>
      <w:bCs/>
    </w:rPr>
  </w:style>
  <w:style w:type="paragraph" w:customStyle="1" w:styleId="ColorfulList-Accent11">
    <w:name w:val="Colorful List - Accent 11"/>
    <w:basedOn w:val="Normal"/>
    <w:link w:val="ColorfulList-Accent1Char"/>
    <w:uiPriority w:val="34"/>
    <w:qFormat/>
    <w:rsid w:val="002E6760"/>
    <w:pPr>
      <w:spacing w:after="160" w:line="259" w:lineRule="auto"/>
      <w:ind w:left="720"/>
      <w:contextualSpacing/>
    </w:pPr>
    <w:rPr>
      <w:rFonts w:ascii="Cambria" w:eastAsia="MS Mincho" w:hAnsi="Cambria"/>
      <w:lang w:eastAsia="ja-JP"/>
    </w:rPr>
  </w:style>
  <w:style w:type="character" w:customStyle="1" w:styleId="ColorfulList-Accent1Char">
    <w:name w:val="Colorful List - Accent 1 Char"/>
    <w:link w:val="ColorfulList-Accent11"/>
    <w:uiPriority w:val="34"/>
    <w:rsid w:val="002E6760"/>
    <w:rPr>
      <w:rFonts w:ascii="Cambria" w:eastAsia="MS Mincho" w:hAnsi="Cambria" w:cs="Times New Roman"/>
      <w:lang w:eastAsia="ja-JP"/>
    </w:rPr>
  </w:style>
  <w:style w:type="paragraph" w:styleId="Title">
    <w:name w:val="Title"/>
    <w:basedOn w:val="Normal"/>
    <w:next w:val="Normal"/>
    <w:link w:val="TitleChar"/>
    <w:uiPriority w:val="10"/>
    <w:qFormat/>
    <w:rsid w:val="002E6760"/>
    <w:pPr>
      <w:contextualSpacing/>
    </w:pPr>
    <w:rPr>
      <w:rFonts w:eastAsia="MS Gothic"/>
      <w:color w:val="000000"/>
      <w:sz w:val="56"/>
      <w:szCs w:val="56"/>
      <w:lang w:eastAsia="ja-JP"/>
    </w:rPr>
  </w:style>
  <w:style w:type="character" w:customStyle="1" w:styleId="TitleChar">
    <w:name w:val="Title Char"/>
    <w:basedOn w:val="DefaultParagraphFont"/>
    <w:link w:val="Title"/>
    <w:uiPriority w:val="10"/>
    <w:rsid w:val="002E6760"/>
    <w:rPr>
      <w:rFonts w:ascii="Calibri" w:eastAsia="MS Gothic" w:hAnsi="Calibri" w:cs="Times New Roman"/>
      <w:color w:val="000000"/>
      <w:sz w:val="56"/>
      <w:szCs w:val="56"/>
      <w:lang w:eastAsia="ja-JP"/>
    </w:rPr>
  </w:style>
  <w:style w:type="character" w:customStyle="1" w:styleId="A5">
    <w:name w:val="A5"/>
    <w:uiPriority w:val="99"/>
    <w:rsid w:val="00E22361"/>
    <w:rPr>
      <w:rFonts w:cs="Ursa Sans Bold"/>
      <w:color w:val="000000"/>
      <w:sz w:val="18"/>
      <w:szCs w:val="18"/>
    </w:rPr>
  </w:style>
  <w:style w:type="paragraph" w:customStyle="1" w:styleId="Pa6">
    <w:name w:val="Pa6"/>
    <w:basedOn w:val="Default"/>
    <w:next w:val="Default"/>
    <w:uiPriority w:val="99"/>
    <w:rsid w:val="00E22361"/>
    <w:pPr>
      <w:widowControl/>
      <w:spacing w:line="241" w:lineRule="atLeast"/>
    </w:pPr>
    <w:rPr>
      <w:rFonts w:ascii="Ursa Sans Bold" w:eastAsiaTheme="minorHAnsi" w:hAnsi="Ursa Sans Bold" w:cstheme="minorBidi"/>
      <w:color w:val="auto"/>
      <w:lang w:eastAsia="en-US"/>
    </w:rPr>
  </w:style>
  <w:style w:type="paragraph" w:customStyle="1" w:styleId="Pa9">
    <w:name w:val="Pa9"/>
    <w:basedOn w:val="Default"/>
    <w:next w:val="Default"/>
    <w:uiPriority w:val="99"/>
    <w:rsid w:val="00E22361"/>
    <w:pPr>
      <w:widowControl/>
      <w:spacing w:line="241" w:lineRule="atLeast"/>
    </w:pPr>
    <w:rPr>
      <w:rFonts w:ascii="Ursa Sans Bold" w:eastAsiaTheme="minorHAnsi" w:hAnsi="Ursa Sans Bold" w:cstheme="minorBidi"/>
      <w:color w:val="auto"/>
      <w:lang w:eastAsia="en-US"/>
    </w:rPr>
  </w:style>
  <w:style w:type="paragraph" w:customStyle="1" w:styleId="Pa1">
    <w:name w:val="Pa1"/>
    <w:basedOn w:val="Default"/>
    <w:next w:val="Default"/>
    <w:uiPriority w:val="99"/>
    <w:rsid w:val="00E22361"/>
    <w:pPr>
      <w:widowControl/>
      <w:spacing w:line="241" w:lineRule="atLeast"/>
    </w:pPr>
    <w:rPr>
      <w:rFonts w:ascii="Ursa Sans Bold" w:eastAsiaTheme="minorHAnsi" w:hAnsi="Ursa Sans Bold" w:cstheme="minorBidi"/>
      <w:color w:val="auto"/>
      <w:lang w:eastAsia="en-US"/>
    </w:rPr>
  </w:style>
  <w:style w:type="character" w:customStyle="1" w:styleId="A1">
    <w:name w:val="A1"/>
    <w:uiPriority w:val="99"/>
    <w:rsid w:val="00A64BF2"/>
    <w:rPr>
      <w:rFonts w:cs="Ursa Sans Bold"/>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62919">
      <w:bodyDiv w:val="1"/>
      <w:marLeft w:val="0"/>
      <w:marRight w:val="0"/>
      <w:marTop w:val="0"/>
      <w:marBottom w:val="0"/>
      <w:divBdr>
        <w:top w:val="none" w:sz="0" w:space="0" w:color="auto"/>
        <w:left w:val="none" w:sz="0" w:space="0" w:color="auto"/>
        <w:bottom w:val="none" w:sz="0" w:space="0" w:color="auto"/>
        <w:right w:val="none" w:sz="0" w:space="0" w:color="auto"/>
      </w:divBdr>
    </w:div>
    <w:div w:id="402219856">
      <w:bodyDiv w:val="1"/>
      <w:marLeft w:val="0"/>
      <w:marRight w:val="0"/>
      <w:marTop w:val="0"/>
      <w:marBottom w:val="0"/>
      <w:divBdr>
        <w:top w:val="none" w:sz="0" w:space="0" w:color="auto"/>
        <w:left w:val="none" w:sz="0" w:space="0" w:color="auto"/>
        <w:bottom w:val="none" w:sz="0" w:space="0" w:color="auto"/>
        <w:right w:val="none" w:sz="0" w:space="0" w:color="auto"/>
      </w:divBdr>
    </w:div>
    <w:div w:id="722406788">
      <w:bodyDiv w:val="1"/>
      <w:marLeft w:val="0"/>
      <w:marRight w:val="0"/>
      <w:marTop w:val="0"/>
      <w:marBottom w:val="0"/>
      <w:divBdr>
        <w:top w:val="none" w:sz="0" w:space="0" w:color="auto"/>
        <w:left w:val="none" w:sz="0" w:space="0" w:color="auto"/>
        <w:bottom w:val="none" w:sz="0" w:space="0" w:color="auto"/>
        <w:right w:val="none" w:sz="0" w:space="0" w:color="auto"/>
      </w:divBdr>
    </w:div>
    <w:div w:id="1333022963">
      <w:bodyDiv w:val="1"/>
      <w:marLeft w:val="0"/>
      <w:marRight w:val="0"/>
      <w:marTop w:val="0"/>
      <w:marBottom w:val="0"/>
      <w:divBdr>
        <w:top w:val="none" w:sz="0" w:space="0" w:color="auto"/>
        <w:left w:val="none" w:sz="0" w:space="0" w:color="auto"/>
        <w:bottom w:val="none" w:sz="0" w:space="0" w:color="auto"/>
        <w:right w:val="none" w:sz="0" w:space="0" w:color="auto"/>
      </w:divBdr>
    </w:div>
    <w:div w:id="1752695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png@01D1AB75.4CC7061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DDF7F9-D10B-45A5-A728-AC0E19556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2564</Words>
  <Characters>14621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London Borough of Hounslow</Company>
  <LinksUpToDate>false</LinksUpToDate>
  <CharactersWithSpaces>17151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Leader</dc:creator>
  <cp:keywords/>
  <dc:description/>
  <cp:lastModifiedBy>Joanna Leader</cp:lastModifiedBy>
  <cp:revision>2</cp:revision>
  <cp:lastPrinted>2019-04-05T12:10:00Z</cp:lastPrinted>
  <dcterms:created xsi:type="dcterms:W3CDTF">2019-05-10T13:23:00Z</dcterms:created>
  <dcterms:modified xsi:type="dcterms:W3CDTF">2019-05-10T13:23:00Z</dcterms:modified>
</cp:coreProperties>
</file>